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E1A" w:rsidRDefault="00E14E1A">
      <w:pPr>
        <w:tabs>
          <w:tab w:val="left" w:pos="6120"/>
        </w:tabs>
        <w:ind w:right="-17"/>
        <w:jc w:val="center"/>
        <w:rPr>
          <w:rFonts w:ascii="Times New Roman" w:eastAsia="Times New Roman" w:hAnsi="Times New Roman" w:cs="Times New Roman"/>
          <w:b/>
          <w:szCs w:val="24"/>
        </w:rPr>
      </w:pPr>
      <w:r>
        <w:rPr>
          <w:rFonts w:ascii="Times New Roman" w:eastAsia="Times New Roman" w:hAnsi="Times New Roman" w:cs="Times New Roman"/>
          <w:b/>
        </w:rPr>
        <w:t xml:space="preserve">  </w:t>
      </w:r>
      <w:r>
        <w:rPr>
          <w:rFonts w:ascii="Times New Roman" w:eastAsia="Times New Roman" w:hAnsi="Times New Roman" w:cs="Times New Roman"/>
          <w:b/>
          <w:szCs w:val="24"/>
        </w:rPr>
        <w:t xml:space="preserve">                                                     </w:t>
      </w:r>
    </w:p>
    <w:tbl>
      <w:tblPr>
        <w:tblW w:w="14705" w:type="dxa"/>
        <w:tblInd w:w="288" w:type="dxa"/>
        <w:tblLayout w:type="fixed"/>
        <w:tblLook w:val="0000" w:firstRow="0" w:lastRow="0" w:firstColumn="0" w:lastColumn="0" w:noHBand="0" w:noVBand="0"/>
      </w:tblPr>
      <w:tblGrid>
        <w:gridCol w:w="5850"/>
        <w:gridCol w:w="3468"/>
        <w:gridCol w:w="5387"/>
      </w:tblGrid>
      <w:tr w:rsidR="00E14E1A" w:rsidTr="00C40E44">
        <w:tc>
          <w:tcPr>
            <w:tcW w:w="5850" w:type="dxa"/>
            <w:shd w:val="clear" w:color="auto" w:fill="auto"/>
          </w:tcPr>
          <w:p w:rsidR="00E14E1A" w:rsidRDefault="00E14E1A">
            <w:pPr>
              <w:snapToGrid w:val="0"/>
            </w:pPr>
          </w:p>
        </w:tc>
        <w:tc>
          <w:tcPr>
            <w:tcW w:w="3468" w:type="dxa"/>
            <w:shd w:val="clear" w:color="auto" w:fill="auto"/>
          </w:tcPr>
          <w:p w:rsidR="00E14E1A" w:rsidRDefault="00E14E1A">
            <w:pPr>
              <w:snapToGrid w:val="0"/>
              <w:jc w:val="both"/>
              <w:rPr>
                <w:rFonts w:ascii="Times New Roman" w:hAnsi="Times New Roman" w:cs="Times New Roman"/>
                <w:b/>
                <w:szCs w:val="24"/>
              </w:rPr>
            </w:pPr>
            <w:r>
              <w:rPr>
                <w:rFonts w:ascii="Times New Roman" w:eastAsia="Times New Roman" w:hAnsi="Times New Roman" w:cs="Times New Roman"/>
                <w:szCs w:val="24"/>
              </w:rPr>
              <w:t xml:space="preserve">                                                                                                                               </w:t>
            </w:r>
            <w:r>
              <w:rPr>
                <w:rFonts w:ascii="Times New Roman" w:hAnsi="Times New Roman" w:cs="Times New Roman"/>
                <w:b/>
                <w:szCs w:val="24"/>
              </w:rPr>
              <w:t>ЗАТВЕРДЖЕНО:</w:t>
            </w:r>
          </w:p>
        </w:tc>
        <w:tc>
          <w:tcPr>
            <w:tcW w:w="5387" w:type="dxa"/>
            <w:shd w:val="clear" w:color="auto" w:fill="auto"/>
          </w:tcPr>
          <w:p w:rsidR="00E14E1A" w:rsidRDefault="00E14E1A">
            <w:pPr>
              <w:snapToGrid w:val="0"/>
              <w:rPr>
                <w:rFonts w:ascii="Times New Roman" w:hAnsi="Times New Roman" w:cs="Times New Roman"/>
                <w:b/>
                <w:szCs w:val="24"/>
              </w:rPr>
            </w:pPr>
          </w:p>
        </w:tc>
      </w:tr>
      <w:tr w:rsidR="00E14E1A" w:rsidTr="00C40E44">
        <w:tc>
          <w:tcPr>
            <w:tcW w:w="5850" w:type="dxa"/>
            <w:shd w:val="clear" w:color="auto" w:fill="auto"/>
          </w:tcPr>
          <w:p w:rsidR="00E14E1A" w:rsidRDefault="00E14E1A">
            <w:pPr>
              <w:snapToGrid w:val="0"/>
            </w:pPr>
          </w:p>
        </w:tc>
        <w:tc>
          <w:tcPr>
            <w:tcW w:w="3468" w:type="dxa"/>
            <w:shd w:val="clear" w:color="auto" w:fill="auto"/>
          </w:tcPr>
          <w:p w:rsidR="00E14E1A" w:rsidRDefault="00E14E1A">
            <w:pPr>
              <w:snapToGrid w:val="0"/>
              <w:jc w:val="both"/>
              <w:rPr>
                <w:rFonts w:ascii="Times New Roman" w:hAnsi="Times New Roman" w:cs="Times New Roman"/>
                <w:szCs w:val="24"/>
              </w:rPr>
            </w:pPr>
          </w:p>
        </w:tc>
        <w:tc>
          <w:tcPr>
            <w:tcW w:w="5387" w:type="dxa"/>
            <w:shd w:val="clear" w:color="auto" w:fill="auto"/>
          </w:tcPr>
          <w:p w:rsidR="00E14E1A" w:rsidRDefault="00E14E1A">
            <w:pPr>
              <w:snapToGrid w:val="0"/>
              <w:spacing w:line="276" w:lineRule="auto"/>
              <w:rPr>
                <w:rFonts w:ascii="Times New Roman" w:hAnsi="Times New Roman" w:cs="Times New Roman"/>
                <w:szCs w:val="24"/>
              </w:rPr>
            </w:pPr>
          </w:p>
        </w:tc>
      </w:tr>
      <w:tr w:rsidR="00C40E44" w:rsidTr="00C40E44">
        <w:tc>
          <w:tcPr>
            <w:tcW w:w="5850" w:type="dxa"/>
            <w:shd w:val="clear" w:color="auto" w:fill="auto"/>
          </w:tcPr>
          <w:p w:rsidR="00C40E44" w:rsidRDefault="00C40E44">
            <w:pPr>
              <w:snapToGrid w:val="0"/>
            </w:pPr>
          </w:p>
        </w:tc>
        <w:tc>
          <w:tcPr>
            <w:tcW w:w="3468" w:type="dxa"/>
            <w:shd w:val="clear" w:color="auto" w:fill="auto"/>
          </w:tcPr>
          <w:p w:rsidR="008F04ED" w:rsidRDefault="008F04ED" w:rsidP="00470517">
            <w:r>
              <w:t xml:space="preserve">Наказом </w:t>
            </w:r>
          </w:p>
          <w:p w:rsidR="00C40E44" w:rsidRPr="00341C77" w:rsidRDefault="00C40E44" w:rsidP="008F04ED">
            <w:r w:rsidRPr="00341C77">
              <w:t>ТДВ «ЕКСПРЕС СТРАХУВАННЯ»</w:t>
            </w:r>
          </w:p>
        </w:tc>
        <w:tc>
          <w:tcPr>
            <w:tcW w:w="5387" w:type="dxa"/>
            <w:shd w:val="clear" w:color="auto" w:fill="auto"/>
          </w:tcPr>
          <w:p w:rsidR="00C40E44" w:rsidRDefault="00C40E44">
            <w:pPr>
              <w:snapToGrid w:val="0"/>
              <w:spacing w:line="276" w:lineRule="auto"/>
              <w:rPr>
                <w:rFonts w:ascii="Times New Roman" w:hAnsi="Times New Roman" w:cs="Times New Roman"/>
                <w:szCs w:val="24"/>
              </w:rPr>
            </w:pPr>
          </w:p>
        </w:tc>
      </w:tr>
      <w:tr w:rsidR="00C40E44" w:rsidTr="00C40E44">
        <w:trPr>
          <w:trHeight w:val="336"/>
        </w:trPr>
        <w:tc>
          <w:tcPr>
            <w:tcW w:w="5850" w:type="dxa"/>
            <w:shd w:val="clear" w:color="auto" w:fill="auto"/>
          </w:tcPr>
          <w:p w:rsidR="00C40E44" w:rsidRDefault="00C40E44">
            <w:pPr>
              <w:snapToGrid w:val="0"/>
            </w:pPr>
          </w:p>
        </w:tc>
        <w:tc>
          <w:tcPr>
            <w:tcW w:w="3468" w:type="dxa"/>
            <w:shd w:val="clear" w:color="auto" w:fill="auto"/>
          </w:tcPr>
          <w:p w:rsidR="00C40E44" w:rsidRDefault="00C40E44" w:rsidP="008F04ED">
            <w:r w:rsidRPr="00341C77">
              <w:t xml:space="preserve">№ </w:t>
            </w:r>
            <w:r w:rsidR="008F04ED">
              <w:t>108/19</w:t>
            </w:r>
            <w:r w:rsidRPr="00341C77">
              <w:t xml:space="preserve"> від </w:t>
            </w:r>
            <w:r w:rsidR="008F04ED">
              <w:t>19</w:t>
            </w:r>
            <w:r w:rsidRPr="00341C77">
              <w:t>.</w:t>
            </w:r>
            <w:r w:rsidR="00C94979">
              <w:t>12</w:t>
            </w:r>
            <w:r w:rsidRPr="00341C77">
              <w:t>.2019р.</w:t>
            </w:r>
          </w:p>
        </w:tc>
        <w:tc>
          <w:tcPr>
            <w:tcW w:w="5387" w:type="dxa"/>
            <w:shd w:val="clear" w:color="auto" w:fill="auto"/>
          </w:tcPr>
          <w:p w:rsidR="00C40E44" w:rsidRDefault="00C40E44">
            <w:pPr>
              <w:pStyle w:val="5"/>
              <w:snapToGrid w:val="0"/>
              <w:rPr>
                <w:rFonts w:ascii="Times New Roman" w:hAnsi="Times New Roman" w:cs="Times New Roman"/>
                <w:szCs w:val="24"/>
              </w:rPr>
            </w:pPr>
          </w:p>
        </w:tc>
      </w:tr>
      <w:tr w:rsidR="00E14E1A" w:rsidTr="00C40E44">
        <w:tc>
          <w:tcPr>
            <w:tcW w:w="5850" w:type="dxa"/>
            <w:shd w:val="clear" w:color="auto" w:fill="auto"/>
          </w:tcPr>
          <w:p w:rsidR="00E14E1A" w:rsidRDefault="00E14E1A">
            <w:pPr>
              <w:snapToGrid w:val="0"/>
            </w:pPr>
          </w:p>
        </w:tc>
        <w:tc>
          <w:tcPr>
            <w:tcW w:w="3468" w:type="dxa"/>
            <w:shd w:val="clear" w:color="auto" w:fill="auto"/>
          </w:tcPr>
          <w:p w:rsidR="00E14E1A" w:rsidRDefault="00E14E1A">
            <w:pPr>
              <w:snapToGrid w:val="0"/>
              <w:jc w:val="both"/>
              <w:rPr>
                <w:rFonts w:ascii="Times New Roman" w:hAnsi="Times New Roman" w:cs="Times New Roman"/>
                <w:szCs w:val="24"/>
              </w:rPr>
            </w:pPr>
          </w:p>
        </w:tc>
        <w:tc>
          <w:tcPr>
            <w:tcW w:w="5387" w:type="dxa"/>
            <w:shd w:val="clear" w:color="auto" w:fill="auto"/>
          </w:tcPr>
          <w:p w:rsidR="00E14E1A" w:rsidRDefault="00E14E1A">
            <w:pPr>
              <w:pStyle w:val="5"/>
              <w:snapToGrid w:val="0"/>
              <w:rPr>
                <w:rFonts w:ascii="Times New Roman" w:hAnsi="Times New Roman" w:cs="Times New Roman"/>
                <w:szCs w:val="24"/>
              </w:rPr>
            </w:pPr>
          </w:p>
        </w:tc>
      </w:tr>
    </w:tbl>
    <w:p w:rsidR="00E14E1A" w:rsidRDefault="00E14E1A"/>
    <w:tbl>
      <w:tblPr>
        <w:tblW w:w="0" w:type="auto"/>
        <w:tblLayout w:type="fixed"/>
        <w:tblLook w:val="0000" w:firstRow="0" w:lastRow="0" w:firstColumn="0" w:lastColumn="0" w:noHBand="0" w:noVBand="0"/>
      </w:tblPr>
      <w:tblGrid>
        <w:gridCol w:w="9847"/>
      </w:tblGrid>
      <w:tr w:rsidR="00E14E1A">
        <w:tc>
          <w:tcPr>
            <w:tcW w:w="9847" w:type="dxa"/>
            <w:shd w:val="clear" w:color="auto" w:fill="auto"/>
          </w:tcPr>
          <w:p w:rsidR="00E14E1A" w:rsidRDefault="00E14E1A">
            <w:pPr>
              <w:snapToGrid w:val="0"/>
              <w:jc w:val="center"/>
              <w:rPr>
                <w:rFonts w:ascii="Times New Roman" w:hAnsi="Times New Roman" w:cs="Times New Roman"/>
                <w:b/>
                <w:bCs/>
                <w:sz w:val="36"/>
                <w:szCs w:val="36"/>
              </w:rPr>
            </w:pPr>
          </w:p>
          <w:p w:rsidR="00E14E1A" w:rsidRDefault="00E14E1A">
            <w:pPr>
              <w:jc w:val="center"/>
              <w:rPr>
                <w:rFonts w:ascii="Times New Roman" w:hAnsi="Times New Roman" w:cs="Times New Roman"/>
                <w:b/>
                <w:bCs/>
                <w:sz w:val="36"/>
                <w:szCs w:val="36"/>
              </w:rPr>
            </w:pPr>
            <w:r>
              <w:rPr>
                <w:rFonts w:ascii="Times New Roman" w:hAnsi="Times New Roman" w:cs="Times New Roman"/>
                <w:b/>
                <w:bCs/>
                <w:sz w:val="36"/>
                <w:szCs w:val="36"/>
              </w:rPr>
              <w:t xml:space="preserve">Тендерна документація </w:t>
            </w:r>
          </w:p>
          <w:p w:rsidR="00E14E1A" w:rsidRDefault="00E14E1A">
            <w:pPr>
              <w:jc w:val="center"/>
              <w:rPr>
                <w:rFonts w:ascii="Times New Roman" w:hAnsi="Times New Roman" w:cs="Times New Roman"/>
                <w:b/>
                <w:bCs/>
                <w:sz w:val="36"/>
                <w:szCs w:val="36"/>
              </w:rPr>
            </w:pPr>
          </w:p>
          <w:p w:rsidR="00E14E1A" w:rsidRDefault="00E14E1A">
            <w:pPr>
              <w:jc w:val="center"/>
              <w:rPr>
                <w:rFonts w:ascii="Times New Roman" w:hAnsi="Times New Roman" w:cs="Times New Roman"/>
                <w:b/>
                <w:bCs/>
                <w:sz w:val="36"/>
                <w:szCs w:val="36"/>
              </w:rPr>
            </w:pPr>
          </w:p>
        </w:tc>
      </w:tr>
    </w:tbl>
    <w:p w:rsidR="00E14E1A" w:rsidRDefault="00E14E1A"/>
    <w:p w:rsidR="00E14E1A" w:rsidRDefault="00E14E1A">
      <w:pPr>
        <w:jc w:val="center"/>
        <w:rPr>
          <w:rFonts w:ascii="Times New Roman" w:hAnsi="Times New Roman" w:cs="Times New Roman"/>
          <w:bCs/>
          <w:sz w:val="36"/>
          <w:szCs w:val="36"/>
        </w:rPr>
      </w:pPr>
      <w:r>
        <w:rPr>
          <w:rFonts w:ascii="Times New Roman" w:hAnsi="Times New Roman" w:cs="Times New Roman"/>
          <w:bCs/>
          <w:sz w:val="36"/>
          <w:szCs w:val="36"/>
        </w:rPr>
        <w:t xml:space="preserve">на закупівлю </w:t>
      </w:r>
    </w:p>
    <w:p w:rsidR="00E14E1A" w:rsidRDefault="00E14E1A">
      <w:pPr>
        <w:jc w:val="center"/>
        <w:rPr>
          <w:rFonts w:ascii="Times New Roman" w:hAnsi="Times New Roman" w:cs="Times New Roman"/>
          <w:bCs/>
          <w:sz w:val="36"/>
          <w:szCs w:val="36"/>
        </w:rPr>
      </w:pPr>
    </w:p>
    <w:p w:rsidR="00E14E1A" w:rsidRDefault="00E14E1A">
      <w:pPr>
        <w:jc w:val="center"/>
        <w:rPr>
          <w:bCs/>
          <w:sz w:val="36"/>
          <w:szCs w:val="36"/>
        </w:rPr>
      </w:pPr>
      <w:r>
        <w:rPr>
          <w:bCs/>
          <w:sz w:val="36"/>
          <w:szCs w:val="36"/>
        </w:rPr>
        <w:t xml:space="preserve">Код ДК 021:2015 - 79210000-9 </w:t>
      </w:r>
    </w:p>
    <w:p w:rsidR="00E14E1A" w:rsidRDefault="00E14E1A">
      <w:pPr>
        <w:jc w:val="center"/>
        <w:rPr>
          <w:bCs/>
          <w:sz w:val="36"/>
          <w:szCs w:val="36"/>
        </w:rPr>
      </w:pPr>
      <w:r>
        <w:rPr>
          <w:bCs/>
          <w:sz w:val="36"/>
          <w:szCs w:val="36"/>
        </w:rPr>
        <w:t>Бухгалтерські та аудиторські послуги</w:t>
      </w:r>
    </w:p>
    <w:p w:rsidR="00E14E1A" w:rsidRDefault="00E14E1A">
      <w:pPr>
        <w:jc w:val="center"/>
        <w:rPr>
          <w:bCs/>
          <w:sz w:val="36"/>
          <w:szCs w:val="36"/>
        </w:rPr>
      </w:pPr>
      <w:r>
        <w:rPr>
          <w:rFonts w:eastAsia="Times New Roman CYR"/>
          <w:bCs/>
          <w:sz w:val="36"/>
          <w:szCs w:val="36"/>
        </w:rPr>
        <w:t xml:space="preserve"> </w:t>
      </w:r>
      <w:r>
        <w:rPr>
          <w:bCs/>
          <w:sz w:val="36"/>
          <w:szCs w:val="36"/>
        </w:rPr>
        <w:t>(аудиторські послуги)</w:t>
      </w:r>
    </w:p>
    <w:p w:rsidR="00E14E1A" w:rsidRDefault="00E14E1A">
      <w:pPr>
        <w:rPr>
          <w:rFonts w:ascii="Times New Roman" w:hAnsi="Times New Roman" w:cs="Times New Roman"/>
          <w:b/>
          <w:bCs/>
          <w:sz w:val="36"/>
          <w:szCs w:val="36"/>
          <w:lang w:val="ru-RU"/>
        </w:rPr>
      </w:pPr>
    </w:p>
    <w:tbl>
      <w:tblPr>
        <w:tblW w:w="0" w:type="auto"/>
        <w:tblInd w:w="-743" w:type="dxa"/>
        <w:tblLayout w:type="fixed"/>
        <w:tblLook w:val="0000" w:firstRow="0" w:lastRow="0" w:firstColumn="0" w:lastColumn="0" w:noHBand="0" w:noVBand="0"/>
      </w:tblPr>
      <w:tblGrid>
        <w:gridCol w:w="10632"/>
      </w:tblGrid>
      <w:tr w:rsidR="00E14E1A">
        <w:trPr>
          <w:trHeight w:val="1489"/>
        </w:trPr>
        <w:tc>
          <w:tcPr>
            <w:tcW w:w="10632" w:type="dxa"/>
            <w:shd w:val="clear" w:color="auto" w:fill="auto"/>
          </w:tcPr>
          <w:p w:rsidR="00E14E1A" w:rsidRDefault="00E14E1A">
            <w:pPr>
              <w:snapToGrid w:val="0"/>
              <w:jc w:val="center"/>
              <w:rPr>
                <w:rFonts w:ascii="Times New Roman" w:hAnsi="Times New Roman" w:cs="Times New Roman"/>
                <w:sz w:val="32"/>
                <w:szCs w:val="32"/>
                <w:lang w:val="ru-RU"/>
              </w:rPr>
            </w:pPr>
            <w:r>
              <w:rPr>
                <w:rFonts w:ascii="Times New Roman" w:hAnsi="Times New Roman" w:cs="Times New Roman"/>
                <w:sz w:val="32"/>
                <w:szCs w:val="32"/>
                <w:lang w:val="ru-RU"/>
              </w:rPr>
              <w:t xml:space="preserve">шляхом застосування </w:t>
            </w:r>
          </w:p>
          <w:p w:rsidR="00E14E1A" w:rsidRDefault="00E14E1A">
            <w:pPr>
              <w:jc w:val="center"/>
              <w:rPr>
                <w:rFonts w:ascii="Times New Roman" w:hAnsi="Times New Roman" w:cs="Times New Roman"/>
                <w:bCs/>
                <w:sz w:val="28"/>
                <w:szCs w:val="28"/>
              </w:rPr>
            </w:pPr>
            <w:r>
              <w:rPr>
                <w:rFonts w:ascii="Times New Roman" w:hAnsi="Times New Roman" w:cs="Times New Roman"/>
                <w:bCs/>
                <w:sz w:val="32"/>
                <w:szCs w:val="32"/>
              </w:rPr>
              <w:t>ЗАПИТ</w:t>
            </w:r>
            <w:r>
              <w:rPr>
                <w:rFonts w:ascii="Times New Roman" w:hAnsi="Times New Roman" w:cs="Times New Roman"/>
                <w:bCs/>
                <w:sz w:val="32"/>
                <w:szCs w:val="32"/>
                <w:lang w:val="ru-RU"/>
              </w:rPr>
              <w:t>У</w:t>
            </w:r>
            <w:r>
              <w:rPr>
                <w:rFonts w:ascii="Times New Roman" w:hAnsi="Times New Roman" w:cs="Times New Roman"/>
                <w:bCs/>
                <w:sz w:val="32"/>
                <w:szCs w:val="32"/>
              </w:rPr>
              <w:t xml:space="preserve"> ЦІНОВИХ</w:t>
            </w:r>
            <w:r>
              <w:rPr>
                <w:rFonts w:ascii="Times New Roman" w:hAnsi="Times New Roman" w:cs="Times New Roman"/>
                <w:bCs/>
                <w:sz w:val="28"/>
                <w:szCs w:val="28"/>
              </w:rPr>
              <w:t xml:space="preserve"> ПРОПОЗИЦІЙ</w:t>
            </w:r>
          </w:p>
        </w:tc>
      </w:tr>
    </w:tbl>
    <w:p w:rsidR="00E14E1A" w:rsidRDefault="00E14E1A">
      <w:pPr>
        <w:rPr>
          <w:rFonts w:ascii="Times New Roman" w:hAnsi="Times New Roman" w:cs="Times New Roman"/>
          <w:b/>
          <w:bCs/>
          <w:sz w:val="36"/>
          <w:szCs w:val="36"/>
          <w:lang w:val="ru-RU"/>
        </w:rPr>
      </w:pPr>
    </w:p>
    <w:p w:rsidR="00E14E1A" w:rsidRDefault="00E14E1A">
      <w:pPr>
        <w:rPr>
          <w:rFonts w:ascii="Times New Roman" w:hAnsi="Times New Roman" w:cs="Times New Roman"/>
          <w:b/>
          <w:bCs/>
          <w:sz w:val="36"/>
          <w:szCs w:val="36"/>
          <w:lang w:val="ru-RU"/>
        </w:rPr>
      </w:pPr>
    </w:p>
    <w:p w:rsidR="00E14E1A" w:rsidRDefault="00E14E1A">
      <w:pPr>
        <w:rPr>
          <w:rFonts w:ascii="Times New Roman" w:hAnsi="Times New Roman" w:cs="Times New Roman"/>
        </w:rPr>
      </w:pPr>
    </w:p>
    <w:p w:rsidR="00E14E1A" w:rsidRDefault="00E14E1A">
      <w:pPr>
        <w:rPr>
          <w:rFonts w:ascii="Times New Roman" w:hAnsi="Times New Roman" w:cs="Times New Roman"/>
        </w:rPr>
      </w:pPr>
    </w:p>
    <w:p w:rsidR="00E14E1A" w:rsidRDefault="00E14E1A">
      <w:pPr>
        <w:rPr>
          <w:rFonts w:ascii="Times New Roman" w:hAnsi="Times New Roman" w:cs="Times New Roman"/>
        </w:rPr>
      </w:pPr>
    </w:p>
    <w:p w:rsidR="00E14E1A" w:rsidRDefault="00E14E1A">
      <w:pPr>
        <w:rPr>
          <w:rFonts w:ascii="Times New Roman" w:hAnsi="Times New Roman" w:cs="Times New Roman"/>
        </w:rPr>
      </w:pPr>
    </w:p>
    <w:p w:rsidR="00E14E1A" w:rsidRDefault="00E14E1A">
      <w:pPr>
        <w:jc w:val="center"/>
        <w:rPr>
          <w:rFonts w:ascii="Times New Roman" w:hAnsi="Times New Roman" w:cs="Times New Roman"/>
          <w:b/>
          <w:bCs/>
          <w:sz w:val="32"/>
          <w:szCs w:val="32"/>
        </w:rPr>
      </w:pPr>
    </w:p>
    <w:p w:rsidR="00E14E1A" w:rsidRDefault="00E14E1A">
      <w:pPr>
        <w:jc w:val="center"/>
        <w:rPr>
          <w:rFonts w:ascii="Times New Roman" w:hAnsi="Times New Roman" w:cs="Times New Roman"/>
          <w:b/>
          <w:bCs/>
          <w:sz w:val="32"/>
          <w:szCs w:val="32"/>
        </w:rPr>
      </w:pPr>
    </w:p>
    <w:p w:rsidR="00E14E1A" w:rsidRDefault="00E14E1A">
      <w:pPr>
        <w:jc w:val="center"/>
        <w:rPr>
          <w:rFonts w:ascii="Times New Roman" w:hAnsi="Times New Roman" w:cs="Times New Roman"/>
          <w:b/>
          <w:bCs/>
          <w:sz w:val="32"/>
          <w:szCs w:val="32"/>
        </w:rPr>
      </w:pPr>
    </w:p>
    <w:p w:rsidR="00E14E1A" w:rsidRDefault="00E14E1A">
      <w:pPr>
        <w:jc w:val="center"/>
        <w:rPr>
          <w:rFonts w:ascii="Times New Roman" w:hAnsi="Times New Roman" w:cs="Times New Roman"/>
          <w:b/>
          <w:bCs/>
          <w:sz w:val="32"/>
          <w:szCs w:val="32"/>
        </w:rPr>
      </w:pPr>
    </w:p>
    <w:p w:rsidR="00E14E1A" w:rsidRDefault="00E14E1A">
      <w:pPr>
        <w:jc w:val="center"/>
        <w:rPr>
          <w:rFonts w:ascii="Times New Roman" w:hAnsi="Times New Roman" w:cs="Times New Roman"/>
          <w:b/>
          <w:bCs/>
          <w:sz w:val="32"/>
          <w:szCs w:val="32"/>
        </w:rPr>
      </w:pPr>
    </w:p>
    <w:p w:rsidR="00E14E1A" w:rsidRDefault="00E14E1A">
      <w:pPr>
        <w:rPr>
          <w:rFonts w:ascii="Times New Roman" w:hAnsi="Times New Roman" w:cs="Times New Roman"/>
          <w:b/>
          <w:bCs/>
          <w:sz w:val="32"/>
          <w:szCs w:val="32"/>
          <w:lang w:val="ru-RU"/>
        </w:rPr>
      </w:pPr>
    </w:p>
    <w:p w:rsidR="00E14E1A" w:rsidRDefault="00E14E1A">
      <w:pPr>
        <w:jc w:val="center"/>
        <w:rPr>
          <w:rFonts w:ascii="Times New Roman" w:hAnsi="Times New Roman" w:cs="Times New Roman"/>
          <w:b/>
          <w:bCs/>
          <w:sz w:val="28"/>
          <w:szCs w:val="28"/>
          <w:lang w:val="ru-RU"/>
        </w:rPr>
      </w:pPr>
      <w:r>
        <w:rPr>
          <w:rFonts w:ascii="Times New Roman" w:hAnsi="Times New Roman" w:cs="Times New Roman"/>
          <w:b/>
          <w:bCs/>
          <w:sz w:val="28"/>
          <w:szCs w:val="28"/>
        </w:rPr>
        <w:t xml:space="preserve">м. </w:t>
      </w:r>
      <w:r w:rsidR="00B94728">
        <w:rPr>
          <w:rFonts w:ascii="Times New Roman" w:hAnsi="Times New Roman" w:cs="Times New Roman"/>
          <w:b/>
          <w:bCs/>
          <w:sz w:val="28"/>
          <w:szCs w:val="28"/>
        </w:rPr>
        <w:t>Київ</w:t>
      </w:r>
      <w:r>
        <w:rPr>
          <w:rFonts w:ascii="Times New Roman" w:hAnsi="Times New Roman" w:cs="Times New Roman"/>
          <w:b/>
          <w:bCs/>
          <w:sz w:val="28"/>
          <w:szCs w:val="28"/>
        </w:rPr>
        <w:t xml:space="preserve"> – 201</w:t>
      </w:r>
      <w:r>
        <w:rPr>
          <w:rFonts w:ascii="Times New Roman" w:hAnsi="Times New Roman" w:cs="Times New Roman"/>
          <w:b/>
          <w:bCs/>
          <w:sz w:val="28"/>
          <w:szCs w:val="28"/>
          <w:lang w:val="ru-RU"/>
        </w:rPr>
        <w:t>9</w:t>
      </w:r>
    </w:p>
    <w:tbl>
      <w:tblPr>
        <w:tblW w:w="10804" w:type="dxa"/>
        <w:tblInd w:w="-763" w:type="dxa"/>
        <w:tblLayout w:type="fixed"/>
        <w:tblLook w:val="0000" w:firstRow="0" w:lastRow="0" w:firstColumn="0" w:lastColumn="0" w:noHBand="0" w:noVBand="0"/>
      </w:tblPr>
      <w:tblGrid>
        <w:gridCol w:w="577"/>
        <w:gridCol w:w="2403"/>
        <w:gridCol w:w="8"/>
        <w:gridCol w:w="7816"/>
      </w:tblGrid>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eastAsia="Times New Roman" w:hAnsi="Times New Roman" w:cs="Times New Roman"/>
                <w:szCs w:val="24"/>
              </w:rPr>
            </w:pPr>
            <w:r>
              <w:rPr>
                <w:rFonts w:ascii="Times New Roman" w:eastAsia="Times New Roman" w:hAnsi="Times New Roman" w:cs="Times New Roman"/>
                <w:szCs w:val="24"/>
              </w:rPr>
              <w:t>№</w:t>
            </w:r>
          </w:p>
        </w:tc>
        <w:tc>
          <w:tcPr>
            <w:tcW w:w="10227" w:type="dxa"/>
            <w:gridSpan w:val="3"/>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spacing w:after="120"/>
              <w:jc w:val="center"/>
              <w:rPr>
                <w:rFonts w:ascii="Times New Roman" w:hAnsi="Times New Roman" w:cs="Times New Roman"/>
                <w:b/>
                <w:szCs w:val="24"/>
              </w:rPr>
            </w:pPr>
            <w:r>
              <w:rPr>
                <w:rFonts w:ascii="Times New Roman" w:hAnsi="Times New Roman" w:cs="Times New Roman"/>
                <w:b/>
                <w:szCs w:val="24"/>
              </w:rPr>
              <w:t>І. Загальні положення</w:t>
            </w:r>
          </w:p>
        </w:tc>
      </w:tr>
      <w:tr w:rsidR="00E14E1A" w:rsidTr="00BC1727">
        <w:trPr>
          <w:trHeight w:val="1947"/>
        </w:trPr>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1</w:t>
            </w:r>
          </w:p>
          <w:p w:rsidR="00E14E1A" w:rsidRDefault="00E14E1A">
            <w:pPr>
              <w:spacing w:after="120"/>
              <w:jc w:val="center"/>
              <w:rPr>
                <w:rFonts w:ascii="Times New Roman" w:hAnsi="Times New Roman" w:cs="Times New Roman"/>
                <w:szCs w:val="24"/>
              </w:rPr>
            </w:pP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jc w:val="center"/>
              <w:rPr>
                <w:rFonts w:ascii="Times New Roman" w:hAnsi="Times New Roman" w:cs="Times New Roman"/>
                <w:b/>
                <w:szCs w:val="24"/>
              </w:rPr>
            </w:pPr>
            <w:r>
              <w:rPr>
                <w:rFonts w:ascii="Times New Roman" w:hAnsi="Times New Roman" w:cs="Times New Roman"/>
                <w:b/>
                <w:szCs w:val="24"/>
              </w:rPr>
              <w:t>Терміни, які вживаються в тендерній документації</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spacing w:after="120"/>
              <w:jc w:val="center"/>
              <w:rPr>
                <w:rFonts w:ascii="Times New Roman" w:hAnsi="Times New Roman" w:cs="Times New Roman"/>
                <w:color w:val="000000"/>
                <w:szCs w:val="24"/>
              </w:rPr>
            </w:pPr>
            <w:r>
              <w:rPr>
                <w:rFonts w:ascii="Times New Roman" w:hAnsi="Times New Roman" w:cs="Times New Roman"/>
                <w:szCs w:val="24"/>
              </w:rPr>
              <w:t>Тендерна документація (запит цінових пропозицій) р</w:t>
            </w:r>
            <w:r>
              <w:rPr>
                <w:rFonts w:ascii="Times New Roman" w:hAnsi="Times New Roman" w:cs="Times New Roman"/>
                <w:color w:val="000000"/>
                <w:szCs w:val="24"/>
              </w:rPr>
              <w:t xml:space="preserve">озроблена на виконання вимог </w:t>
            </w:r>
            <w:r>
              <w:rPr>
                <w:rFonts w:ascii="Times New Roman" w:hAnsi="Times New Roman" w:cs="Times New Roman"/>
                <w:color w:val="333333"/>
                <w:szCs w:val="24"/>
              </w:rPr>
              <w:t>Закону України «</w:t>
            </w:r>
            <w:r>
              <w:rPr>
                <w:rFonts w:ascii="Times New Roman" w:hAnsi="Times New Roman" w:cs="Times New Roman"/>
                <w:szCs w:val="24"/>
              </w:rPr>
              <w:t xml:space="preserve">Про аудит фінансової звітності та аудиторську діяльність» № 2258-VIII від 21.12.2017р. (далі по тексту – Закон) </w:t>
            </w:r>
            <w:r>
              <w:rPr>
                <w:rFonts w:ascii="Times New Roman" w:hAnsi="Times New Roman" w:cs="Times New Roman"/>
                <w:color w:val="000000"/>
                <w:szCs w:val="24"/>
              </w:rPr>
              <w:t>з метою проведення конкурсного відбору суб'єктів аудиторської діяльності, які можуть бути призначені для надання послуг з обов'язкового аудиту фінансової звітності Замовника (далі по тексту – Конкурс).</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2</w:t>
            </w:r>
          </w:p>
        </w:tc>
        <w:tc>
          <w:tcPr>
            <w:tcW w:w="10227" w:type="dxa"/>
            <w:gridSpan w:val="3"/>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jc w:val="both"/>
              <w:rPr>
                <w:rFonts w:ascii="Times New Roman" w:hAnsi="Times New Roman" w:cs="Times New Roman"/>
                <w:b/>
                <w:szCs w:val="24"/>
              </w:rPr>
            </w:pPr>
            <w:r>
              <w:rPr>
                <w:rFonts w:ascii="Times New Roman" w:hAnsi="Times New Roman" w:cs="Times New Roman"/>
                <w:b/>
                <w:szCs w:val="24"/>
              </w:rPr>
              <w:t>Інформація про замовника</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2.1</w:t>
            </w:r>
          </w:p>
        </w:tc>
        <w:tc>
          <w:tcPr>
            <w:tcW w:w="2411" w:type="dxa"/>
            <w:gridSpan w:val="2"/>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повне найменування</w:t>
            </w:r>
          </w:p>
        </w:tc>
        <w:tc>
          <w:tcPr>
            <w:tcW w:w="7816"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D35612">
            <w:pPr>
              <w:widowControl/>
              <w:suppressAutoHyphens w:val="0"/>
              <w:snapToGrid w:val="0"/>
              <w:rPr>
                <w:rFonts w:ascii="Times New Roman" w:hAnsi="Times New Roman" w:cs="Times New Roman"/>
                <w:szCs w:val="24"/>
              </w:rPr>
            </w:pPr>
            <w:r w:rsidRPr="00D35612">
              <w:rPr>
                <w:rFonts w:ascii="Times New Roman" w:hAnsi="Times New Roman" w:cs="Times New Roman"/>
                <w:color w:val="000000"/>
                <w:szCs w:val="24"/>
              </w:rPr>
              <w:t>ТОВАРИСТВО З ДОДАТКОВОЮ ВІДПОВІДАЛЬНІСТЮ "ЕКСПРЕС СТРАХУВАННЯ"</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2.2</w:t>
            </w: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місцезнаходження</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D35612">
            <w:pPr>
              <w:snapToGrid w:val="0"/>
              <w:spacing w:after="120"/>
              <w:rPr>
                <w:rFonts w:eastAsia="Times New Roman"/>
                <w:szCs w:val="24"/>
              </w:rPr>
            </w:pPr>
            <w:r w:rsidRPr="00D35612">
              <w:rPr>
                <w:rFonts w:eastAsia="Times New Roman"/>
                <w:szCs w:val="24"/>
              </w:rPr>
              <w:t>01004, м. Київ, ВУЛИЦЯ ВЕЛИКА ВАСИЛЬКІВСЬКА, будинок 15/2</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2.3</w:t>
            </w: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посадова особа замовника, уповноважена здійснювати зв'язок з учасниками</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pStyle w:val="rvps2"/>
              <w:shd w:val="clear" w:color="auto" w:fill="FFFFFF"/>
              <w:snapToGrid w:val="0"/>
              <w:spacing w:before="0" w:after="0"/>
              <w:jc w:val="both"/>
              <w:textAlignment w:val="baseline"/>
              <w:rPr>
                <w:color w:val="000000"/>
                <w:lang w:val="uk-UA"/>
              </w:rPr>
            </w:pPr>
            <w:r>
              <w:rPr>
                <w:color w:val="000000"/>
                <w:lang w:val="uk-UA"/>
              </w:rPr>
              <w:t>Контактна особа Замовника уповноважена здійснювати зв’язок з претендентами:</w:t>
            </w:r>
          </w:p>
          <w:p w:rsidR="00E14E1A" w:rsidRDefault="00D35612" w:rsidP="00903E95">
            <w:pPr>
              <w:pStyle w:val="aff3"/>
              <w:spacing w:before="0" w:after="120"/>
              <w:ind w:right="2"/>
              <w:jc w:val="both"/>
              <w:rPr>
                <w:b/>
                <w:color w:val="000000"/>
                <w:szCs w:val="24"/>
              </w:rPr>
            </w:pPr>
            <w:r w:rsidRPr="00D35612">
              <w:rPr>
                <w:b/>
                <w:bCs/>
                <w:szCs w:val="24"/>
                <w:lang w:val="uk-UA"/>
              </w:rPr>
              <w:t>Бадрук Олена Петрівна, 01004, м.</w:t>
            </w:r>
            <w:r w:rsidR="00C94979">
              <w:rPr>
                <w:b/>
                <w:bCs/>
                <w:szCs w:val="24"/>
                <w:lang w:val="uk-UA"/>
              </w:rPr>
              <w:t xml:space="preserve"> </w:t>
            </w:r>
            <w:r w:rsidRPr="00D35612">
              <w:rPr>
                <w:b/>
                <w:bCs/>
                <w:szCs w:val="24"/>
                <w:lang w:val="uk-UA"/>
              </w:rPr>
              <w:t>Київ, ВУЛИЦЯ ВЕЛИКА ВАСИЛЬКІВСЬКА, будинок 15/2 тел. – (044)2016250, e.badruk@express-group.com.ua</w:t>
            </w:r>
          </w:p>
        </w:tc>
      </w:tr>
      <w:tr w:rsidR="00E14E1A" w:rsidTr="00BC1727">
        <w:trPr>
          <w:trHeight w:val="569"/>
        </w:trPr>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3</w:t>
            </w:r>
          </w:p>
          <w:p w:rsidR="00E14E1A" w:rsidRDefault="00E14E1A">
            <w:pPr>
              <w:spacing w:after="120"/>
              <w:rPr>
                <w:rFonts w:ascii="Times New Roman" w:hAnsi="Times New Roman" w:cs="Times New Roman"/>
                <w:szCs w:val="24"/>
              </w:rPr>
            </w:pP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b/>
                <w:szCs w:val="24"/>
              </w:rPr>
            </w:pPr>
            <w:r>
              <w:rPr>
                <w:rFonts w:ascii="Times New Roman" w:hAnsi="Times New Roman" w:cs="Times New Roman"/>
                <w:b/>
                <w:szCs w:val="24"/>
              </w:rPr>
              <w:t>Процедура закупівлі</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autoSpaceDE w:val="0"/>
              <w:snapToGrid w:val="0"/>
              <w:rPr>
                <w:rFonts w:ascii="Times New Roman" w:eastAsia="Times New Roman" w:hAnsi="Times New Roman" w:cs="Times New Roman"/>
                <w:szCs w:val="24"/>
              </w:rPr>
            </w:pPr>
            <w:r>
              <w:rPr>
                <w:rFonts w:ascii="Times New Roman" w:eastAsia="Times New Roman" w:hAnsi="Times New Roman" w:cs="Times New Roman"/>
                <w:szCs w:val="24"/>
              </w:rPr>
              <w:t>Запит цінових пропозицій</w:t>
            </w:r>
          </w:p>
        </w:tc>
      </w:tr>
      <w:tr w:rsidR="00E14E1A" w:rsidTr="00BC1727">
        <w:trPr>
          <w:trHeight w:val="325"/>
        </w:trPr>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4</w:t>
            </w:r>
          </w:p>
        </w:tc>
        <w:tc>
          <w:tcPr>
            <w:tcW w:w="10227" w:type="dxa"/>
            <w:gridSpan w:val="3"/>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spacing w:after="120"/>
              <w:rPr>
                <w:rStyle w:val="ae"/>
                <w:rFonts w:ascii="Times New Roman" w:hAnsi="Times New Roman"/>
                <w:szCs w:val="24"/>
              </w:rPr>
            </w:pPr>
            <w:r>
              <w:rPr>
                <w:rStyle w:val="ae"/>
                <w:rFonts w:ascii="Times New Roman" w:hAnsi="Times New Roman"/>
                <w:szCs w:val="24"/>
              </w:rPr>
              <w:t>Інформація про предмет закупівлі</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4.1</w:t>
            </w:r>
          </w:p>
        </w:tc>
        <w:tc>
          <w:tcPr>
            <w:tcW w:w="2411" w:type="dxa"/>
            <w:gridSpan w:val="2"/>
            <w:tcBorders>
              <w:top w:val="single" w:sz="4" w:space="0" w:color="000000"/>
              <w:left w:val="single" w:sz="4" w:space="0" w:color="000000"/>
              <w:bottom w:val="single" w:sz="4" w:space="0" w:color="000000"/>
            </w:tcBorders>
            <w:shd w:val="clear" w:color="auto" w:fill="auto"/>
          </w:tcPr>
          <w:p w:rsidR="00E14E1A" w:rsidRDefault="00E14E1A">
            <w:pPr>
              <w:snapToGrid w:val="0"/>
              <w:spacing w:after="120"/>
              <w:jc w:val="both"/>
              <w:rPr>
                <w:rFonts w:ascii="Times New Roman" w:hAnsi="Times New Roman" w:cs="Times New Roman"/>
                <w:szCs w:val="24"/>
              </w:rPr>
            </w:pPr>
            <w:r>
              <w:rPr>
                <w:rFonts w:ascii="Times New Roman" w:hAnsi="Times New Roman" w:cs="Times New Roman"/>
                <w:szCs w:val="24"/>
              </w:rPr>
              <w:t>найменування предмета закупівлі:</w:t>
            </w:r>
          </w:p>
        </w:tc>
        <w:tc>
          <w:tcPr>
            <w:tcW w:w="7816"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widowControl/>
              <w:suppressAutoHyphens w:val="0"/>
              <w:snapToGrid w:val="0"/>
              <w:rPr>
                <w:rFonts w:ascii="Times New Roman" w:hAnsi="Times New Roman" w:cs="Times New Roman"/>
                <w:b/>
                <w:bCs/>
                <w:szCs w:val="24"/>
              </w:rPr>
            </w:pPr>
            <w:r>
              <w:rPr>
                <w:rFonts w:ascii="Times New Roman" w:hAnsi="Times New Roman" w:cs="Times New Roman"/>
                <w:b/>
                <w:bCs/>
                <w:szCs w:val="24"/>
              </w:rPr>
              <w:t>Код ДК 021:2015 - 79210000-9 Бухгалтерські та аудиторські послуги (аудиторські послуги)</w:t>
            </w:r>
          </w:p>
        </w:tc>
      </w:tr>
      <w:tr w:rsidR="00E14E1A" w:rsidTr="009F1D81">
        <w:trPr>
          <w:trHeight w:val="693"/>
        </w:trPr>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4.2</w:t>
            </w:r>
          </w:p>
        </w:tc>
        <w:tc>
          <w:tcPr>
            <w:tcW w:w="2403" w:type="dxa"/>
            <w:tcBorders>
              <w:top w:val="single" w:sz="4" w:space="0" w:color="000000"/>
              <w:left w:val="single" w:sz="4" w:space="0" w:color="000000"/>
              <w:bottom w:val="single" w:sz="4" w:space="0" w:color="000000"/>
            </w:tcBorders>
            <w:shd w:val="clear" w:color="auto" w:fill="auto"/>
          </w:tcPr>
          <w:p w:rsidR="00E14E1A" w:rsidRDefault="009F1D81" w:rsidP="009F1D81">
            <w:pPr>
              <w:snapToGrid w:val="0"/>
              <w:spacing w:after="150"/>
              <w:jc w:val="both"/>
              <w:rPr>
                <w:rStyle w:val="rvts0"/>
                <w:rFonts w:ascii="Times New Roman" w:hAnsi="Times New Roman" w:cs="Times New Roman"/>
                <w:szCs w:val="24"/>
              </w:rPr>
            </w:pPr>
            <w:r>
              <w:rPr>
                <w:rStyle w:val="rvts0"/>
                <w:rFonts w:ascii="Times New Roman" w:hAnsi="Times New Roman" w:cs="Times New Roman"/>
                <w:szCs w:val="24"/>
              </w:rPr>
              <w:t>місце</w:t>
            </w:r>
            <w:r w:rsidR="00E14E1A">
              <w:rPr>
                <w:rStyle w:val="rvts0"/>
                <w:rFonts w:ascii="Times New Roman" w:hAnsi="Times New Roman" w:cs="Times New Roman"/>
                <w:szCs w:val="24"/>
              </w:rPr>
              <w:t xml:space="preserve"> надання послуг</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rPr>
                <w:rFonts w:eastAsia="Times New Roman"/>
                <w:b/>
                <w:szCs w:val="24"/>
              </w:rPr>
            </w:pPr>
            <w:r>
              <w:rPr>
                <w:rFonts w:ascii="Times New Roman" w:hAnsi="Times New Roman" w:cs="Times New Roman"/>
                <w:b/>
                <w:szCs w:val="24"/>
              </w:rPr>
              <w:t xml:space="preserve">Місце </w:t>
            </w:r>
            <w:r>
              <w:rPr>
                <w:rStyle w:val="rvts0"/>
                <w:rFonts w:ascii="Times New Roman" w:hAnsi="Times New Roman" w:cs="Times New Roman"/>
                <w:b/>
                <w:szCs w:val="24"/>
              </w:rPr>
              <w:t>надання послуг</w:t>
            </w:r>
            <w:r>
              <w:rPr>
                <w:rFonts w:ascii="Times New Roman" w:hAnsi="Times New Roman" w:cs="Times New Roman"/>
                <w:szCs w:val="24"/>
              </w:rPr>
              <w:t xml:space="preserve"> – </w:t>
            </w:r>
            <w:r w:rsidR="00D35612" w:rsidRPr="00D35612">
              <w:rPr>
                <w:rFonts w:eastAsia="Times New Roman"/>
                <w:b/>
                <w:szCs w:val="24"/>
              </w:rPr>
              <w:t>01004, м. Київ, ВУЛИЦЯ ВЕЛИКА ВАСИЛЬКІВСЬКА, будинок 15/2</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4.3</w:t>
            </w: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50"/>
            </w:pPr>
            <w:r>
              <w:t>строк надання послуг:</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widowControl/>
              <w:snapToGrid w:val="0"/>
              <w:spacing w:after="120"/>
              <w:jc w:val="both"/>
            </w:pPr>
            <w:r>
              <w:t xml:space="preserve">Надання та отримання послуг здійснюватиметься відповідно до умов договору (укладеного з </w:t>
            </w:r>
            <w:r>
              <w:rPr>
                <w:color w:val="000000"/>
              </w:rPr>
              <w:t>претендент</w:t>
            </w:r>
            <w:r>
              <w:t xml:space="preserve">ом - переможцем запиту цінових пропозицій, виконавцем послуг) </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5</w:t>
            </w: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50"/>
              <w:rPr>
                <w:rStyle w:val="rvts0"/>
                <w:b/>
              </w:rPr>
            </w:pPr>
            <w:r>
              <w:rPr>
                <w:rStyle w:val="rvts0"/>
                <w:b/>
              </w:rPr>
              <w:t>Інформація про валюту, у якій повинно бути розраховано та зазначено ціну пропозиції</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jc w:val="both"/>
              <w:rPr>
                <w:rFonts w:ascii="Times New Roman" w:hAnsi="Times New Roman" w:cs="Times New Roman"/>
                <w:szCs w:val="24"/>
              </w:rPr>
            </w:pPr>
            <w:r>
              <w:rPr>
                <w:rFonts w:ascii="Times New Roman" w:hAnsi="Times New Roman" w:cs="Times New Roman"/>
                <w:szCs w:val="24"/>
              </w:rPr>
              <w:t>Валютою пропозиції є національна валюта України - гривня.</w:t>
            </w:r>
          </w:p>
        </w:tc>
      </w:tr>
      <w:tr w:rsidR="00E14E1A" w:rsidTr="00BC1727">
        <w:tc>
          <w:tcPr>
            <w:tcW w:w="10804" w:type="dxa"/>
            <w:gridSpan w:val="4"/>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tabs>
                <w:tab w:val="left" w:pos="8244"/>
                <w:tab w:val="left" w:pos="9160"/>
                <w:tab w:val="left" w:pos="10076"/>
                <w:tab w:val="left" w:pos="10992"/>
                <w:tab w:val="left" w:pos="11908"/>
                <w:tab w:val="left" w:pos="12824"/>
                <w:tab w:val="left" w:pos="13740"/>
                <w:tab w:val="left" w:pos="14656"/>
              </w:tabs>
              <w:snapToGrid w:val="0"/>
              <w:jc w:val="center"/>
              <w:rPr>
                <w:b/>
              </w:rPr>
            </w:pPr>
            <w:r>
              <w:rPr>
                <w:b/>
              </w:rPr>
              <w:t>ІІ. Порядок подання конкурсних пропозицій</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jc w:val="center"/>
              <w:rPr>
                <w:rFonts w:ascii="Times New Roman" w:hAnsi="Times New Roman" w:cs="Times New Roman"/>
                <w:szCs w:val="24"/>
              </w:rPr>
            </w:pPr>
            <w:r>
              <w:rPr>
                <w:rFonts w:ascii="Times New Roman" w:hAnsi="Times New Roman" w:cs="Times New Roman"/>
                <w:szCs w:val="24"/>
              </w:rPr>
              <w:t>1</w:t>
            </w:r>
          </w:p>
        </w:tc>
        <w:tc>
          <w:tcPr>
            <w:tcW w:w="2411" w:type="dxa"/>
            <w:gridSpan w:val="2"/>
            <w:tcBorders>
              <w:top w:val="single" w:sz="4" w:space="0" w:color="000000"/>
              <w:left w:val="single" w:sz="4" w:space="0" w:color="000000"/>
              <w:bottom w:val="single" w:sz="4" w:space="0" w:color="000000"/>
            </w:tcBorders>
            <w:shd w:val="clear" w:color="auto" w:fill="auto"/>
          </w:tcPr>
          <w:p w:rsidR="00E14E1A" w:rsidRDefault="00E14E1A">
            <w:pPr>
              <w:tabs>
                <w:tab w:val="left" w:pos="2160"/>
                <w:tab w:val="left" w:pos="3600"/>
              </w:tabs>
              <w:snapToGrid w:val="0"/>
              <w:rPr>
                <w:rFonts w:ascii="Times New Roman" w:hAnsi="Times New Roman" w:cs="Times New Roman"/>
                <w:szCs w:val="24"/>
              </w:rPr>
            </w:pPr>
            <w:r>
              <w:rPr>
                <w:rFonts w:ascii="Times New Roman" w:hAnsi="Times New Roman" w:cs="Times New Roman"/>
                <w:b/>
                <w:szCs w:val="24"/>
              </w:rPr>
              <w:t>Зміст і спосіб подання тендерної пропозиції</w:t>
            </w:r>
            <w:r>
              <w:rPr>
                <w:rFonts w:ascii="Times New Roman" w:hAnsi="Times New Roman" w:cs="Times New Roman"/>
                <w:szCs w:val="24"/>
              </w:rPr>
              <w:t>.</w:t>
            </w:r>
          </w:p>
          <w:p w:rsidR="00E14E1A" w:rsidRDefault="00E14E1A">
            <w:pPr>
              <w:spacing w:after="120"/>
              <w:jc w:val="center"/>
              <w:rPr>
                <w:rFonts w:ascii="Times New Roman" w:hAnsi="Times New Roman" w:cs="Times New Roman"/>
                <w:b/>
                <w:szCs w:val="24"/>
              </w:rPr>
            </w:pPr>
          </w:p>
        </w:tc>
        <w:tc>
          <w:tcPr>
            <w:tcW w:w="7816"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jc w:val="both"/>
              <w:rPr>
                <w:rFonts w:ascii="Times New Roman" w:hAnsi="Times New Roman" w:cs="Times New Roman"/>
                <w:szCs w:val="24"/>
              </w:rPr>
            </w:pPr>
            <w:r>
              <w:rPr>
                <w:rFonts w:ascii="Times New Roman" w:hAnsi="Times New Roman" w:cs="Times New Roman"/>
                <w:szCs w:val="24"/>
              </w:rPr>
              <w:t xml:space="preserve">Конкурсні пропозиції подаються претендентами особисто або надсилаються у запечатаному конверті з відміткою «На конкурс з відбору аудиторів» або електронною поштою за адресою </w:t>
            </w:r>
            <w:r w:rsidR="00D35612" w:rsidRPr="00D35612">
              <w:rPr>
                <w:rFonts w:ascii="Times New Roman" w:hAnsi="Times New Roman" w:cs="Times New Roman"/>
                <w:b/>
                <w:szCs w:val="24"/>
              </w:rPr>
              <w:t>e.badruk@express-group.com.ua</w:t>
            </w:r>
          </w:p>
          <w:p w:rsidR="00E14E1A" w:rsidRDefault="00E14E1A">
            <w:pPr>
              <w:widowControl/>
              <w:suppressAutoHyphens w:val="0"/>
              <w:rPr>
                <w:rFonts w:ascii="Times New Roman" w:hAnsi="Times New Roman" w:cs="Times New Roman"/>
                <w:szCs w:val="24"/>
              </w:rPr>
            </w:pPr>
            <w:r>
              <w:rPr>
                <w:rFonts w:ascii="Times New Roman" w:hAnsi="Times New Roman" w:cs="Times New Roman"/>
                <w:szCs w:val="24"/>
              </w:rPr>
              <w:t>Пакет документів має містити конкурсну пропозицію та підтвердні документи з їх описом. Конкурсні пропозиції подаються в строк, зазначений в інформаційному оголошенні - повідомленні.</w:t>
            </w:r>
          </w:p>
          <w:p w:rsidR="00E14E1A" w:rsidRDefault="00E14E1A">
            <w:pPr>
              <w:widowControl/>
              <w:suppressAutoHyphens w:val="0"/>
              <w:rPr>
                <w:rFonts w:ascii="Times New Roman" w:hAnsi="Times New Roman" w:cs="Times New Roman"/>
                <w:szCs w:val="24"/>
              </w:rPr>
            </w:pPr>
          </w:p>
        </w:tc>
      </w:tr>
      <w:tr w:rsidR="00E14E1A" w:rsidTr="00BC1727">
        <w:trPr>
          <w:trHeight w:val="70"/>
        </w:trPr>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2</w:t>
            </w: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50"/>
              <w:rPr>
                <w:rFonts w:ascii="Times New Roman" w:hAnsi="Times New Roman" w:cs="Times New Roman"/>
                <w:b/>
                <w:szCs w:val="24"/>
              </w:rPr>
            </w:pPr>
            <w:r>
              <w:rPr>
                <w:rFonts w:ascii="Times New Roman" w:hAnsi="Times New Roman" w:cs="Times New Roman"/>
                <w:b/>
                <w:szCs w:val="24"/>
              </w:rPr>
              <w:t>Загальні вимоги до конкурсної пропозиції та підтвердних документів</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pStyle w:val="aff4"/>
              <w:widowControl/>
              <w:numPr>
                <w:ilvl w:val="0"/>
                <w:numId w:val="7"/>
              </w:numPr>
              <w:tabs>
                <w:tab w:val="left" w:pos="993"/>
              </w:tabs>
              <w:suppressAutoHyphens w:val="0"/>
              <w:snapToGrid w:val="0"/>
              <w:spacing w:line="276" w:lineRule="auto"/>
              <w:ind w:left="1080" w:hanging="360"/>
              <w:rPr>
                <w:rFonts w:ascii="Times New Roman" w:hAnsi="Times New Roman"/>
                <w:color w:val="000000"/>
                <w:szCs w:val="24"/>
                <w:lang w:val="uk-UA"/>
              </w:rPr>
            </w:pPr>
            <w:r>
              <w:rPr>
                <w:rFonts w:ascii="Times New Roman" w:hAnsi="Times New Roman"/>
                <w:szCs w:val="24"/>
                <w:lang w:val="uk-UA"/>
              </w:rPr>
              <w:t xml:space="preserve">конкурсна пропозиція має розкривати інформацію щодо забезпечення </w:t>
            </w:r>
            <w:r>
              <w:rPr>
                <w:rFonts w:ascii="Times New Roman" w:hAnsi="Times New Roman"/>
                <w:color w:val="000000"/>
                <w:szCs w:val="24"/>
                <w:lang w:val="uk-UA"/>
              </w:rPr>
              <w:t xml:space="preserve">вимог до внутрішньої організації суб'єкта аудиторської діяльності, який має право проводити обов'язковий аудит фінансової звітності у відповідності до вимог </w:t>
            </w:r>
            <w:r>
              <w:rPr>
                <w:rFonts w:ascii="Times New Roman" w:eastAsia="Times New Roman" w:hAnsi="Times New Roman"/>
                <w:color w:val="000000"/>
                <w:szCs w:val="24"/>
                <w:lang w:val="uk-UA"/>
              </w:rPr>
              <w:t xml:space="preserve">Закону </w:t>
            </w:r>
            <w:r>
              <w:rPr>
                <w:rFonts w:ascii="Times New Roman" w:eastAsia="Times New Roman" w:hAnsi="Times New Roman"/>
                <w:szCs w:val="24"/>
                <w:lang w:val="uk-UA"/>
              </w:rPr>
              <w:t xml:space="preserve">з детальним описом політик та процедур, розроблених та впроваджених </w:t>
            </w:r>
            <w:r>
              <w:rPr>
                <w:rFonts w:ascii="Times New Roman" w:hAnsi="Times New Roman"/>
                <w:color w:val="000000"/>
                <w:szCs w:val="24"/>
                <w:lang w:val="uk-UA"/>
              </w:rPr>
              <w:t>суб'єктом аудиторської діяльності;</w:t>
            </w:r>
          </w:p>
          <w:p w:rsidR="00E14E1A" w:rsidRDefault="00E14E1A">
            <w:pPr>
              <w:pStyle w:val="aff4"/>
              <w:widowControl/>
              <w:numPr>
                <w:ilvl w:val="0"/>
                <w:numId w:val="7"/>
              </w:numPr>
              <w:tabs>
                <w:tab w:val="left" w:pos="993"/>
              </w:tabs>
              <w:suppressAutoHyphens w:val="0"/>
              <w:spacing w:line="276" w:lineRule="auto"/>
              <w:ind w:left="1080" w:hanging="360"/>
              <w:rPr>
                <w:rFonts w:ascii="Times New Roman" w:hAnsi="Times New Roman"/>
                <w:color w:val="000000"/>
                <w:szCs w:val="24"/>
                <w:lang w:val="uk-UA"/>
              </w:rPr>
            </w:pPr>
            <w:r>
              <w:rPr>
                <w:rFonts w:ascii="Times New Roman" w:hAnsi="Times New Roman"/>
                <w:color w:val="000000"/>
                <w:szCs w:val="24"/>
                <w:lang w:val="uk-UA"/>
              </w:rPr>
              <w:t>розкриття інформації щодо досвіду надання аудиторських послуг з обов'язкового аудиту фінансової звітності;</w:t>
            </w:r>
          </w:p>
          <w:p w:rsidR="00E14E1A" w:rsidRDefault="00E14E1A">
            <w:pPr>
              <w:pStyle w:val="aff4"/>
              <w:widowControl/>
              <w:numPr>
                <w:ilvl w:val="0"/>
                <w:numId w:val="7"/>
              </w:numPr>
              <w:tabs>
                <w:tab w:val="left" w:pos="993"/>
              </w:tabs>
              <w:suppressAutoHyphens w:val="0"/>
              <w:spacing w:line="276" w:lineRule="auto"/>
              <w:ind w:left="851" w:hanging="284"/>
              <w:rPr>
                <w:rFonts w:ascii="Times New Roman" w:hAnsi="Times New Roman"/>
                <w:color w:val="000000"/>
                <w:szCs w:val="24"/>
                <w:lang w:val="uk-UA"/>
              </w:rPr>
            </w:pPr>
            <w:r>
              <w:rPr>
                <w:rFonts w:ascii="Times New Roman" w:hAnsi="Times New Roman"/>
                <w:color w:val="000000"/>
                <w:szCs w:val="24"/>
                <w:lang w:val="uk-UA"/>
              </w:rPr>
              <w:t>наведення детального розрахунку вартості і графіку надання аудиторських послуг;</w:t>
            </w:r>
          </w:p>
          <w:p w:rsidR="00E14E1A" w:rsidRPr="00BC1727" w:rsidRDefault="00E14E1A" w:rsidP="00BC1727">
            <w:pPr>
              <w:pStyle w:val="aff4"/>
              <w:widowControl/>
              <w:numPr>
                <w:ilvl w:val="0"/>
                <w:numId w:val="7"/>
              </w:numPr>
              <w:tabs>
                <w:tab w:val="left" w:pos="993"/>
              </w:tabs>
              <w:suppressAutoHyphens w:val="0"/>
              <w:spacing w:line="276" w:lineRule="auto"/>
              <w:ind w:left="851" w:hanging="284"/>
              <w:rPr>
                <w:rFonts w:ascii="Times New Roman" w:hAnsi="Times New Roman"/>
                <w:color w:val="000000"/>
                <w:szCs w:val="24"/>
                <w:lang w:val="uk-UA"/>
              </w:rPr>
            </w:pPr>
            <w:r w:rsidRPr="00BC1727">
              <w:rPr>
                <w:rFonts w:ascii="Times New Roman" w:hAnsi="Times New Roman"/>
                <w:szCs w:val="24"/>
              </w:rPr>
              <w:t>розкриття інформації про достатній рівень кваліфікації та досвіду аудиторів і персоналу, який залучається до надання послуг відповідно до міжнародних стандартів аудиту.</w:t>
            </w:r>
          </w:p>
        </w:tc>
      </w:tr>
      <w:tr w:rsidR="00E14E1A" w:rsidTr="009F1D81">
        <w:trPr>
          <w:trHeight w:val="1398"/>
        </w:trPr>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4</w:t>
            </w: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jc w:val="both"/>
              <w:rPr>
                <w:rFonts w:ascii="Times New Roman" w:hAnsi="Times New Roman" w:cs="Times New Roman"/>
                <w:b/>
                <w:szCs w:val="24"/>
              </w:rPr>
            </w:pPr>
            <w:r>
              <w:rPr>
                <w:rFonts w:ascii="Times New Roman" w:hAnsi="Times New Roman" w:cs="Times New Roman"/>
                <w:b/>
                <w:szCs w:val="24"/>
              </w:rPr>
              <w:t>Критерії залучення суб’єктів аудиторської діяльності до участі в конкурсі</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hd w:val="clear" w:color="auto" w:fill="FFFFFF"/>
              <w:snapToGrid w:val="0"/>
              <w:jc w:val="both"/>
              <w:rPr>
                <w:rFonts w:ascii="Times New Roman" w:eastAsia="Times New Roman" w:hAnsi="Times New Roman" w:cs="Times New Roman"/>
                <w:szCs w:val="24"/>
              </w:rPr>
            </w:pPr>
            <w:r>
              <w:rPr>
                <w:rFonts w:ascii="Times New Roman" w:eastAsia="Times New Roman" w:hAnsi="Times New Roman" w:cs="Times New Roman"/>
                <w:color w:val="000000"/>
                <w:szCs w:val="24"/>
              </w:rPr>
              <w:t xml:space="preserve">Аудиторські послуги можуть надаватися лише суб’єктом аудиторської діяльності, якому таке право надано в порядку та на умовах, визначених Законом України </w:t>
            </w:r>
            <w:r>
              <w:rPr>
                <w:rFonts w:ascii="Times New Roman" w:eastAsia="Times New Roman" w:hAnsi="Times New Roman" w:cs="Times New Roman"/>
                <w:szCs w:val="24"/>
              </w:rPr>
              <w:t xml:space="preserve">«Про аудит фінансової звітності та аудиторську діяльність», та які: </w:t>
            </w:r>
          </w:p>
          <w:p w:rsidR="00E14E1A" w:rsidRDefault="00E14E1A">
            <w:pPr>
              <w:jc w:val="both"/>
              <w:rPr>
                <w:rFonts w:ascii="Times New Roman" w:eastAsia="Times New Roman" w:hAnsi="Times New Roman" w:cs="Times New Roman"/>
                <w:szCs w:val="24"/>
              </w:rPr>
            </w:pPr>
          </w:p>
          <w:p w:rsidR="00E14E1A" w:rsidRDefault="00E14E1A">
            <w:pPr>
              <w:pStyle w:val="aff4"/>
              <w:widowControl/>
              <w:numPr>
                <w:ilvl w:val="0"/>
                <w:numId w:val="9"/>
              </w:numPr>
              <w:shd w:val="clear" w:color="auto" w:fill="FFFFFF"/>
              <w:suppressAutoHyphens w:val="0"/>
              <w:ind w:left="426"/>
              <w:jc w:val="both"/>
              <w:rPr>
                <w:rFonts w:ascii="Times New Roman" w:hAnsi="Times New Roman"/>
                <w:color w:val="000000"/>
                <w:szCs w:val="24"/>
                <w:lang w:val="uk-UA"/>
              </w:rPr>
            </w:pPr>
            <w:r>
              <w:rPr>
                <w:rFonts w:ascii="Times New Roman" w:hAnsi="Times New Roman"/>
                <w:color w:val="000000"/>
                <w:szCs w:val="24"/>
                <w:lang w:val="uk-UA"/>
              </w:rPr>
              <w:t xml:space="preserve">відповідають встановленим </w:t>
            </w:r>
            <w:r>
              <w:rPr>
                <w:rFonts w:ascii="Times New Roman" w:hAnsi="Times New Roman"/>
                <w:color w:val="333333"/>
                <w:szCs w:val="24"/>
                <w:lang w:val="uk-UA"/>
              </w:rPr>
              <w:t>Законом</w:t>
            </w:r>
            <w:r>
              <w:rPr>
                <w:rFonts w:ascii="Times New Roman" w:hAnsi="Times New Roman"/>
                <w:color w:val="000000"/>
                <w:szCs w:val="24"/>
                <w:lang w:val="uk-UA"/>
              </w:rPr>
              <w:t xml:space="preserve"> вимогам, які можуть надавати послуги з обов'язкового аудиту фінансової звітності підприємств, що становлять суспільний інтерес;</w:t>
            </w:r>
          </w:p>
          <w:p w:rsidR="00E14E1A" w:rsidRDefault="00E14E1A">
            <w:pPr>
              <w:pStyle w:val="aff4"/>
              <w:widowControl/>
              <w:numPr>
                <w:ilvl w:val="0"/>
                <w:numId w:val="9"/>
              </w:numPr>
              <w:shd w:val="clear" w:color="auto" w:fill="FFFFFF"/>
              <w:suppressAutoHyphens w:val="0"/>
              <w:ind w:left="426"/>
              <w:jc w:val="both"/>
              <w:rPr>
                <w:rFonts w:ascii="Times New Roman" w:hAnsi="Times New Roman"/>
                <w:color w:val="000000"/>
                <w:szCs w:val="24"/>
                <w:lang w:val="uk-UA"/>
              </w:rPr>
            </w:pPr>
            <w:r>
              <w:rPr>
                <w:rFonts w:ascii="Times New Roman" w:hAnsi="Times New Roman"/>
                <w:color w:val="000000"/>
                <w:szCs w:val="24"/>
                <w:lang w:val="uk-UA"/>
              </w:rPr>
              <w:t>включені до відповідного розділу Реєстр</w:t>
            </w:r>
            <w:r w:rsidR="00BC1727">
              <w:rPr>
                <w:rFonts w:ascii="Times New Roman" w:hAnsi="Times New Roman"/>
                <w:color w:val="000000"/>
                <w:szCs w:val="24"/>
                <w:lang w:val="uk-UA"/>
              </w:rPr>
              <w:t>у</w:t>
            </w:r>
            <w:r>
              <w:rPr>
                <w:rFonts w:ascii="Times New Roman" w:hAnsi="Times New Roman"/>
                <w:color w:val="000000"/>
                <w:szCs w:val="24"/>
                <w:lang w:val="uk-UA"/>
              </w:rPr>
              <w:t xml:space="preserve"> аудиторів та суб'єктів аудиторської діяльності;</w:t>
            </w:r>
          </w:p>
          <w:p w:rsidR="00E14E1A" w:rsidRDefault="00E14E1A">
            <w:pPr>
              <w:pStyle w:val="aff4"/>
              <w:widowControl/>
              <w:numPr>
                <w:ilvl w:val="0"/>
                <w:numId w:val="9"/>
              </w:numPr>
              <w:shd w:val="clear" w:color="auto" w:fill="FFFFFF"/>
              <w:suppressAutoHyphens w:val="0"/>
              <w:ind w:left="426"/>
              <w:jc w:val="both"/>
              <w:rPr>
                <w:rFonts w:ascii="Times New Roman" w:hAnsi="Times New Roman"/>
                <w:color w:val="000000"/>
                <w:szCs w:val="24"/>
                <w:lang w:val="uk-UA"/>
              </w:rPr>
            </w:pPr>
            <w:r>
              <w:rPr>
                <w:rFonts w:ascii="Times New Roman" w:hAnsi="Times New Roman"/>
                <w:color w:val="000000"/>
                <w:szCs w:val="24"/>
                <w:lang w:val="uk-UA"/>
              </w:rPr>
              <w:t>не мають обмежень, пов'язаних з тривалістю надання послуг Товариству;</w:t>
            </w:r>
          </w:p>
          <w:p w:rsidR="00E14E1A" w:rsidRDefault="00E14E1A">
            <w:pPr>
              <w:pStyle w:val="aff4"/>
              <w:widowControl/>
              <w:numPr>
                <w:ilvl w:val="0"/>
                <w:numId w:val="9"/>
              </w:numPr>
              <w:suppressAutoHyphens w:val="0"/>
              <w:spacing w:after="200"/>
              <w:ind w:left="426"/>
              <w:jc w:val="both"/>
              <w:rPr>
                <w:rFonts w:ascii="Times New Roman" w:hAnsi="Times New Roman"/>
                <w:szCs w:val="24"/>
                <w:lang w:val="uk-UA"/>
              </w:rPr>
            </w:pPr>
            <w:r>
              <w:rPr>
                <w:rFonts w:ascii="Times New Roman" w:hAnsi="Times New Roman"/>
                <w:color w:val="000000"/>
                <w:szCs w:val="24"/>
                <w:lang w:val="uk-UA"/>
              </w:rPr>
              <w:t xml:space="preserve">можуть </w:t>
            </w:r>
            <w:r>
              <w:rPr>
                <w:rFonts w:ascii="Times New Roman" w:hAnsi="Times New Roman"/>
                <w:szCs w:val="24"/>
                <w:lang w:val="uk-UA"/>
              </w:rPr>
              <w:t xml:space="preserve">забезпечити достатній рівень кваліфікації та досвіду аудиторів і </w:t>
            </w:r>
            <w:r w:rsidR="00BC1727">
              <w:rPr>
                <w:rFonts w:ascii="Times New Roman" w:hAnsi="Times New Roman"/>
                <w:szCs w:val="24"/>
                <w:lang w:val="uk-UA"/>
              </w:rPr>
              <w:t>спеціалістів</w:t>
            </w:r>
            <w:r>
              <w:rPr>
                <w:rFonts w:ascii="Times New Roman" w:hAnsi="Times New Roman"/>
                <w:szCs w:val="24"/>
                <w:lang w:val="uk-UA"/>
              </w:rPr>
              <w:t>, як</w:t>
            </w:r>
            <w:r w:rsidR="00BC1727">
              <w:rPr>
                <w:rFonts w:ascii="Times New Roman" w:hAnsi="Times New Roman"/>
                <w:szCs w:val="24"/>
                <w:lang w:val="uk-UA"/>
              </w:rPr>
              <w:t>і</w:t>
            </w:r>
            <w:r>
              <w:rPr>
                <w:rFonts w:ascii="Times New Roman" w:hAnsi="Times New Roman"/>
                <w:szCs w:val="24"/>
                <w:lang w:val="uk-UA"/>
              </w:rPr>
              <w:t xml:space="preserve"> залуча</w:t>
            </w:r>
            <w:r w:rsidR="00BC1727">
              <w:rPr>
                <w:rFonts w:ascii="Times New Roman" w:hAnsi="Times New Roman"/>
                <w:szCs w:val="24"/>
                <w:lang w:val="uk-UA"/>
              </w:rPr>
              <w:t>ю</w:t>
            </w:r>
            <w:r>
              <w:rPr>
                <w:rFonts w:ascii="Times New Roman" w:hAnsi="Times New Roman"/>
                <w:szCs w:val="24"/>
                <w:lang w:val="uk-UA"/>
              </w:rPr>
              <w:t>ться до надання послуг відповідно до міжнародних стандартів аудиту;</w:t>
            </w:r>
          </w:p>
          <w:p w:rsidR="00E14E1A" w:rsidRDefault="00E14E1A">
            <w:pPr>
              <w:pStyle w:val="aff4"/>
              <w:widowControl/>
              <w:numPr>
                <w:ilvl w:val="0"/>
                <w:numId w:val="9"/>
              </w:numPr>
              <w:suppressAutoHyphens w:val="0"/>
              <w:spacing w:after="200"/>
              <w:ind w:left="426"/>
              <w:jc w:val="both"/>
              <w:rPr>
                <w:rFonts w:ascii="Times New Roman" w:hAnsi="Times New Roman"/>
                <w:szCs w:val="24"/>
                <w:lang w:val="uk-UA"/>
              </w:rPr>
            </w:pPr>
            <w:r>
              <w:rPr>
                <w:rFonts w:ascii="Times New Roman" w:hAnsi="Times New Roman"/>
                <w:szCs w:val="24"/>
                <w:lang w:val="uk-UA"/>
              </w:rPr>
              <w:t>за основним місцем роботи має працювати не менше п'яти аудиторів із загальною чисельністю штатних кваліфікованих працівників, які залучаються до виконання завдань, не менше 10 осіб, з яких щонайменше дві особи повинні підтвердити кваліфікацію відповідно до статті 19 Закону або мати чинні сертифікати (дипломи) професійних організацій, що підтверджують високий рівень знань з міжнародних стандартів фінансової звітності;</w:t>
            </w:r>
          </w:p>
          <w:p w:rsidR="00E14E1A" w:rsidRDefault="00E14E1A">
            <w:pPr>
              <w:pStyle w:val="aff4"/>
              <w:widowControl/>
              <w:numPr>
                <w:ilvl w:val="0"/>
                <w:numId w:val="9"/>
              </w:numPr>
              <w:suppressAutoHyphens w:val="0"/>
              <w:spacing w:after="200"/>
              <w:ind w:left="426"/>
              <w:jc w:val="both"/>
              <w:rPr>
                <w:rFonts w:ascii="Times New Roman" w:hAnsi="Times New Roman"/>
                <w:szCs w:val="24"/>
                <w:lang w:val="uk-UA"/>
              </w:rPr>
            </w:pPr>
            <w:r>
              <w:rPr>
                <w:rFonts w:ascii="Times New Roman" w:hAnsi="Times New Roman"/>
                <w:szCs w:val="24"/>
                <w:lang w:val="uk-UA"/>
              </w:rPr>
              <w:t>пройшли перевірку контролю якості аудиторських послуг, здійснену у відповідності до вимог чинного законодавства;</w:t>
            </w:r>
          </w:p>
          <w:p w:rsidR="00E14E1A" w:rsidRDefault="00E14E1A">
            <w:pPr>
              <w:pStyle w:val="aff4"/>
              <w:widowControl/>
              <w:numPr>
                <w:ilvl w:val="0"/>
                <w:numId w:val="9"/>
              </w:numPr>
              <w:suppressAutoHyphens w:val="0"/>
              <w:spacing w:after="200"/>
              <w:ind w:left="426"/>
              <w:jc w:val="both"/>
              <w:rPr>
                <w:rFonts w:ascii="Times New Roman" w:hAnsi="Times New Roman"/>
                <w:szCs w:val="24"/>
                <w:lang w:val="uk-UA"/>
              </w:rPr>
            </w:pPr>
            <w:r>
              <w:rPr>
                <w:rFonts w:ascii="Times New Roman" w:hAnsi="Times New Roman"/>
                <w:szCs w:val="24"/>
                <w:lang w:val="uk-UA"/>
              </w:rPr>
              <w:t xml:space="preserve">мають чинний договір страхування цивільно-правової відповідальності перед третіми особами, укладений відповідно до положень чинного законодавства. </w:t>
            </w:r>
            <w:r>
              <w:rPr>
                <w:rFonts w:ascii="Times New Roman" w:hAnsi="Times New Roman"/>
                <w:szCs w:val="24"/>
              </w:rPr>
              <w:t>Я</w:t>
            </w:r>
            <w:r>
              <w:rPr>
                <w:rFonts w:ascii="Times New Roman" w:hAnsi="Times New Roman"/>
                <w:szCs w:val="24"/>
                <w:lang w:val="uk-UA"/>
              </w:rPr>
              <w:t xml:space="preserve">кщо на момент подання </w:t>
            </w:r>
            <w:r>
              <w:rPr>
                <w:color w:val="000000"/>
                <w:lang w:val="uk-UA"/>
              </w:rPr>
              <w:t>претендент</w:t>
            </w:r>
            <w:r>
              <w:rPr>
                <w:rFonts w:ascii="Times New Roman" w:hAnsi="Times New Roman"/>
                <w:szCs w:val="24"/>
                <w:lang w:val="uk-UA"/>
              </w:rPr>
              <w:t xml:space="preserve">ом конкурсної пропозиції не буде затверджено Нацкомісією, що здійснює державне регулювання у сфері ринків фінансових послуг, за погодженням з Органом суспільного нагляду за аудиторською діяльністю типової форми договору страхування, претендентом може бути подано договір страхування, укладений в довільній формі. </w:t>
            </w:r>
          </w:p>
          <w:p w:rsidR="00E14E1A" w:rsidRDefault="00E14E1A">
            <w:pPr>
              <w:pStyle w:val="aff4"/>
              <w:widowControl/>
              <w:suppressAutoHyphens w:val="0"/>
              <w:spacing w:after="200"/>
              <w:ind w:left="426"/>
              <w:jc w:val="both"/>
              <w:rPr>
                <w:rFonts w:ascii="Times New Roman" w:hAnsi="Times New Roman"/>
                <w:lang w:val="uk-UA"/>
              </w:rPr>
            </w:pPr>
            <w:r>
              <w:rPr>
                <w:rFonts w:ascii="Times New Roman" w:hAnsi="Times New Roman"/>
                <w:szCs w:val="24"/>
                <w:lang w:val="uk-UA"/>
              </w:rPr>
              <w:t>С</w:t>
            </w:r>
            <w:r>
              <w:rPr>
                <w:rFonts w:ascii="Times New Roman" w:hAnsi="Times New Roman"/>
                <w:lang w:val="uk-UA"/>
              </w:rPr>
              <w:t>уб'єкт аудиторської діяльності, ключовий партнер з аудиту, аудитори, які залучаються до виконання відповідного завдання, є незалежними від підприємства, якому надаються послуги з аудиту.</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5</w:t>
            </w: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tabs>
                <w:tab w:val="left" w:pos="2160"/>
                <w:tab w:val="left" w:pos="3600"/>
              </w:tabs>
              <w:snapToGrid w:val="0"/>
              <w:jc w:val="both"/>
              <w:rPr>
                <w:rFonts w:ascii="Times New Roman" w:hAnsi="Times New Roman" w:cs="Times New Roman"/>
                <w:b/>
                <w:szCs w:val="24"/>
              </w:rPr>
            </w:pPr>
            <w:r>
              <w:rPr>
                <w:rFonts w:ascii="Times New Roman" w:hAnsi="Times New Roman" w:cs="Times New Roman"/>
                <w:b/>
                <w:szCs w:val="24"/>
              </w:rPr>
              <w:t>Унесення змін або відкликання тендерної пропозиції учасником</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jc w:val="both"/>
              <w:rPr>
                <w:rFonts w:ascii="Times New Roman" w:hAnsi="Times New Roman" w:cs="Times New Roman"/>
                <w:szCs w:val="24"/>
              </w:rPr>
            </w:pPr>
            <w:r>
              <w:rPr>
                <w:rFonts w:ascii="Times New Roman" w:eastAsia="Times New Roman" w:hAnsi="Times New Roman" w:cs="Times New Roman"/>
                <w:szCs w:val="24"/>
              </w:rPr>
              <w:t xml:space="preserve">  </w:t>
            </w:r>
            <w:r>
              <w:rPr>
                <w:rFonts w:ascii="Times New Roman" w:hAnsi="Times New Roman" w:cs="Times New Roman"/>
                <w:color w:val="000000"/>
                <w:szCs w:val="24"/>
              </w:rPr>
              <w:t xml:space="preserve">Претендент </w:t>
            </w:r>
            <w:r>
              <w:rPr>
                <w:rFonts w:ascii="Times New Roman" w:hAnsi="Times New Roman" w:cs="Times New Roman"/>
                <w:szCs w:val="24"/>
              </w:rPr>
              <w:t>має право внести зміни або відкликати свою конкурсну пропозицію до закінчення строку її подання. Такі зміни чи заява про відкликання конкурсної пропозиції можуть бути враховані у разі, коли вони отримані Комітетом з призначень аудиторів Товариства до закінчення строку подання конкурсних пропозицій.</w:t>
            </w:r>
          </w:p>
        </w:tc>
      </w:tr>
      <w:tr w:rsidR="00E14E1A" w:rsidTr="00BC1727">
        <w:tc>
          <w:tcPr>
            <w:tcW w:w="10804" w:type="dxa"/>
            <w:gridSpan w:val="4"/>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spacing w:after="120"/>
              <w:jc w:val="center"/>
              <w:rPr>
                <w:rFonts w:ascii="Times New Roman" w:hAnsi="Times New Roman" w:cs="Times New Roman"/>
                <w:b/>
                <w:szCs w:val="24"/>
              </w:rPr>
            </w:pPr>
            <w:r>
              <w:rPr>
                <w:rFonts w:ascii="Times New Roman" w:hAnsi="Times New Roman" w:cs="Times New Roman"/>
                <w:b/>
                <w:szCs w:val="24"/>
              </w:rPr>
              <w:t>I</w:t>
            </w:r>
            <w:r>
              <w:rPr>
                <w:rFonts w:ascii="Times New Roman" w:hAnsi="Times New Roman" w:cs="Times New Roman"/>
                <w:b/>
                <w:szCs w:val="24"/>
                <w:lang w:val="en-US"/>
              </w:rPr>
              <w:t>II</w:t>
            </w:r>
            <w:r>
              <w:rPr>
                <w:rFonts w:ascii="Times New Roman" w:hAnsi="Times New Roman" w:cs="Times New Roman"/>
                <w:b/>
                <w:szCs w:val="24"/>
              </w:rPr>
              <w:t>. Подання та розкриття тендерної пропозиції</w:t>
            </w:r>
          </w:p>
        </w:tc>
      </w:tr>
      <w:tr w:rsidR="00E14E1A" w:rsidRPr="00B94728"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jc w:val="center"/>
              <w:rPr>
                <w:rFonts w:ascii="Times New Roman" w:hAnsi="Times New Roman" w:cs="Times New Roman"/>
                <w:szCs w:val="24"/>
              </w:rPr>
            </w:pPr>
            <w:r>
              <w:rPr>
                <w:rFonts w:ascii="Times New Roman" w:hAnsi="Times New Roman" w:cs="Times New Roman"/>
                <w:szCs w:val="24"/>
              </w:rPr>
              <w:t>1</w:t>
            </w:r>
          </w:p>
        </w:tc>
        <w:tc>
          <w:tcPr>
            <w:tcW w:w="2411" w:type="dxa"/>
            <w:gridSpan w:val="2"/>
            <w:tcBorders>
              <w:top w:val="single" w:sz="4" w:space="0" w:color="000000"/>
              <w:left w:val="single" w:sz="4" w:space="0" w:color="000000"/>
              <w:bottom w:val="single" w:sz="4" w:space="0" w:color="000000"/>
            </w:tcBorders>
            <w:shd w:val="clear" w:color="auto" w:fill="auto"/>
          </w:tcPr>
          <w:p w:rsidR="00E14E1A" w:rsidRDefault="00E14E1A">
            <w:pPr>
              <w:widowControl/>
              <w:suppressAutoHyphens w:val="0"/>
              <w:snapToGrid w:val="0"/>
              <w:rPr>
                <w:rFonts w:ascii="Times New Roman" w:hAnsi="Times New Roman" w:cs="Times New Roman"/>
                <w:b/>
                <w:szCs w:val="24"/>
              </w:rPr>
            </w:pPr>
            <w:r>
              <w:rPr>
                <w:rFonts w:ascii="Times New Roman" w:hAnsi="Times New Roman" w:cs="Times New Roman"/>
                <w:b/>
                <w:szCs w:val="24"/>
              </w:rPr>
              <w:t>Кінцевий строк подання конкурсної пропозиції</w:t>
            </w:r>
          </w:p>
        </w:tc>
        <w:tc>
          <w:tcPr>
            <w:tcW w:w="7816"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spacing w:after="120"/>
              <w:jc w:val="both"/>
              <w:rPr>
                <w:b/>
              </w:rPr>
            </w:pPr>
            <w:r>
              <w:rPr>
                <w:rFonts w:ascii="Times New Roman" w:hAnsi="Times New Roman" w:cs="Times New Roman"/>
                <w:b/>
                <w:color w:val="000000"/>
                <w:szCs w:val="24"/>
              </w:rPr>
              <w:t xml:space="preserve">Кінцевий строк подання конкурсних пропозицій – </w:t>
            </w:r>
            <w:r w:rsidR="00C94979" w:rsidRPr="008F04ED">
              <w:rPr>
                <w:b/>
                <w:lang w:val="ru-RU"/>
              </w:rPr>
              <w:t>2</w:t>
            </w:r>
            <w:r w:rsidR="000B3249" w:rsidRPr="000B3249">
              <w:rPr>
                <w:b/>
                <w:lang w:val="ru-RU"/>
              </w:rPr>
              <w:t>6</w:t>
            </w:r>
            <w:r w:rsidRPr="008F04ED">
              <w:rPr>
                <w:b/>
              </w:rPr>
              <w:t>.</w:t>
            </w:r>
            <w:r w:rsidR="00215694" w:rsidRPr="008F04ED">
              <w:rPr>
                <w:b/>
                <w:lang w:val="ru-RU"/>
              </w:rPr>
              <w:t>12</w:t>
            </w:r>
            <w:r w:rsidRPr="008F04ED">
              <w:rPr>
                <w:b/>
              </w:rPr>
              <w:t>.2019</w:t>
            </w:r>
            <w:r>
              <w:rPr>
                <w:b/>
              </w:rPr>
              <w:t xml:space="preserve"> року до 10-00 години за Київським часом.</w:t>
            </w:r>
          </w:p>
          <w:p w:rsidR="00E14E1A" w:rsidRDefault="00E14E1A">
            <w:pPr>
              <w:spacing w:after="120"/>
              <w:jc w:val="both"/>
              <w:rPr>
                <w:rFonts w:ascii="Times New Roman" w:hAnsi="Times New Roman" w:cs="Times New Roman"/>
                <w:szCs w:val="24"/>
              </w:rPr>
            </w:pPr>
            <w:r>
              <w:rPr>
                <w:rFonts w:ascii="Times New Roman" w:hAnsi="Times New Roman" w:cs="Times New Roman"/>
                <w:szCs w:val="24"/>
              </w:rPr>
              <w:t>Отримана конкурсна  пропозиція вноситься до реєстру</w:t>
            </w:r>
            <w:r>
              <w:rPr>
                <w:rFonts w:ascii="Times New Roman" w:hAnsi="Times New Roman" w:cs="Times New Roman"/>
                <w:szCs w:val="24"/>
                <w:lang w:val="ru-RU"/>
              </w:rPr>
              <w:t xml:space="preserve"> – реєстру </w:t>
            </w:r>
            <w:r>
              <w:rPr>
                <w:rFonts w:ascii="Times New Roman" w:hAnsi="Times New Roman" w:cs="Times New Roman"/>
                <w:szCs w:val="24"/>
              </w:rPr>
              <w:t>отримання пропозицій.</w:t>
            </w:r>
          </w:p>
          <w:p w:rsidR="00E14E1A" w:rsidRDefault="00E14E1A">
            <w:pPr>
              <w:spacing w:after="120"/>
              <w:jc w:val="both"/>
              <w:rPr>
                <w:rFonts w:ascii="Times New Roman" w:hAnsi="Times New Roman" w:cs="Times New Roman"/>
                <w:szCs w:val="24"/>
              </w:rPr>
            </w:pPr>
            <w:r>
              <w:rPr>
                <w:rFonts w:ascii="Times New Roman" w:hAnsi="Times New Roman" w:cs="Times New Roman"/>
                <w:szCs w:val="24"/>
              </w:rPr>
              <w:t>Конкурсні пропозиції, отримані замовником після закінчення строку їх подання не розглядаються.</w:t>
            </w:r>
          </w:p>
          <w:p w:rsidR="00E14E1A" w:rsidRDefault="00E14E1A">
            <w:pPr>
              <w:jc w:val="both"/>
              <w:rPr>
                <w:rFonts w:ascii="Times New Roman" w:hAnsi="Times New Roman" w:cs="Times New Roman"/>
                <w:szCs w:val="24"/>
              </w:rPr>
            </w:pPr>
            <w:r>
              <w:rPr>
                <w:rFonts w:ascii="Times New Roman" w:hAnsi="Times New Roman" w:cs="Times New Roman"/>
                <w:szCs w:val="24"/>
              </w:rPr>
              <w:t xml:space="preserve">Кожен </w:t>
            </w:r>
            <w:r>
              <w:rPr>
                <w:rFonts w:ascii="Times New Roman" w:hAnsi="Times New Roman" w:cs="Times New Roman"/>
                <w:color w:val="000000"/>
                <w:szCs w:val="24"/>
              </w:rPr>
              <w:t>претендент</w:t>
            </w:r>
            <w:r>
              <w:rPr>
                <w:rFonts w:ascii="Times New Roman" w:hAnsi="Times New Roman" w:cs="Times New Roman"/>
                <w:szCs w:val="24"/>
              </w:rPr>
              <w:t xml:space="preserve"> має право подати тільки одну конкурсну пропозицію, яка не може бути змінена після закінчення строку подання конкурсних пропозицій.</w:t>
            </w:r>
          </w:p>
        </w:tc>
      </w:tr>
      <w:tr w:rsidR="00E14E1A" w:rsidTr="00BC1727">
        <w:tc>
          <w:tcPr>
            <w:tcW w:w="10804" w:type="dxa"/>
            <w:gridSpan w:val="4"/>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spacing w:after="120"/>
              <w:jc w:val="center"/>
              <w:rPr>
                <w:rFonts w:ascii="Times New Roman" w:hAnsi="Times New Roman" w:cs="Times New Roman"/>
                <w:b/>
                <w:szCs w:val="24"/>
              </w:rPr>
            </w:pPr>
            <w:r>
              <w:rPr>
                <w:rFonts w:ascii="Times New Roman" w:hAnsi="Times New Roman" w:cs="Times New Roman"/>
                <w:b/>
                <w:szCs w:val="24"/>
                <w:lang w:val="en-US"/>
              </w:rPr>
              <w:t>I</w:t>
            </w:r>
            <w:r>
              <w:rPr>
                <w:rFonts w:ascii="Times New Roman" w:hAnsi="Times New Roman" w:cs="Times New Roman"/>
                <w:b/>
                <w:szCs w:val="24"/>
              </w:rPr>
              <w:t>V. Розгляд та оцінка конкурсних пропозицій</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jc w:val="center"/>
              <w:rPr>
                <w:rFonts w:ascii="Times New Roman" w:hAnsi="Times New Roman" w:cs="Times New Roman"/>
                <w:szCs w:val="24"/>
              </w:rPr>
            </w:pPr>
            <w:r>
              <w:rPr>
                <w:rFonts w:ascii="Times New Roman" w:hAnsi="Times New Roman" w:cs="Times New Roman"/>
                <w:szCs w:val="24"/>
              </w:rPr>
              <w:t>1</w:t>
            </w:r>
          </w:p>
        </w:tc>
        <w:tc>
          <w:tcPr>
            <w:tcW w:w="2411" w:type="dxa"/>
            <w:gridSpan w:val="2"/>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b/>
                <w:szCs w:val="24"/>
              </w:rPr>
            </w:pPr>
            <w:r>
              <w:rPr>
                <w:rFonts w:ascii="Times New Roman" w:hAnsi="Times New Roman" w:cs="Times New Roman"/>
                <w:b/>
                <w:szCs w:val="24"/>
              </w:rPr>
              <w:t>Проведення конкурсу</w:t>
            </w:r>
          </w:p>
          <w:p w:rsidR="00E14E1A" w:rsidRDefault="00E14E1A">
            <w:pPr>
              <w:spacing w:after="120"/>
              <w:jc w:val="center"/>
              <w:rPr>
                <w:rFonts w:ascii="Times New Roman" w:hAnsi="Times New Roman" w:cs="Times New Roman"/>
                <w:b/>
                <w:szCs w:val="24"/>
              </w:rPr>
            </w:pPr>
          </w:p>
        </w:tc>
        <w:tc>
          <w:tcPr>
            <w:tcW w:w="7816"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ind w:firstLine="708"/>
              <w:jc w:val="both"/>
              <w:rPr>
                <w:rFonts w:ascii="Times New Roman" w:hAnsi="Times New Roman" w:cs="Times New Roman"/>
                <w:szCs w:val="24"/>
              </w:rPr>
            </w:pPr>
            <w:r>
              <w:rPr>
                <w:rFonts w:ascii="Times New Roman" w:hAnsi="Times New Roman" w:cs="Times New Roman"/>
                <w:szCs w:val="24"/>
              </w:rPr>
              <w:t xml:space="preserve">Замовник протягом 3 (трьох) робочих днів з дати закінчення строку приймання конкурсних пропозицій розглядає та перевіряє на відповідність вимогам </w:t>
            </w:r>
            <w:r>
              <w:rPr>
                <w:rFonts w:ascii="Times New Roman" w:hAnsi="Times New Roman" w:cs="Times New Roman"/>
                <w:color w:val="000000"/>
                <w:szCs w:val="24"/>
              </w:rPr>
              <w:t xml:space="preserve">визначених у Законі та тендерній документації </w:t>
            </w:r>
            <w:r>
              <w:rPr>
                <w:rFonts w:ascii="Times New Roman" w:hAnsi="Times New Roman" w:cs="Times New Roman"/>
                <w:szCs w:val="24"/>
              </w:rPr>
              <w:t xml:space="preserve">пропозиції </w:t>
            </w:r>
            <w:r>
              <w:rPr>
                <w:rFonts w:ascii="Times New Roman" w:hAnsi="Times New Roman" w:cs="Times New Roman"/>
                <w:color w:val="000000"/>
                <w:szCs w:val="24"/>
              </w:rPr>
              <w:t>претендентів, які виявили бажання прийняти участь у Конкурсі</w:t>
            </w:r>
            <w:r>
              <w:rPr>
                <w:rFonts w:ascii="Times New Roman" w:hAnsi="Times New Roman" w:cs="Times New Roman"/>
                <w:szCs w:val="24"/>
              </w:rPr>
              <w:t>.</w:t>
            </w:r>
          </w:p>
          <w:p w:rsidR="00E14E1A" w:rsidRDefault="00E14E1A">
            <w:pPr>
              <w:jc w:val="both"/>
              <w:rPr>
                <w:rFonts w:ascii="Times New Roman" w:hAnsi="Times New Roman" w:cs="Times New Roman"/>
                <w:szCs w:val="24"/>
              </w:rPr>
            </w:pPr>
            <w:r>
              <w:rPr>
                <w:rFonts w:ascii="Times New Roman" w:hAnsi="Times New Roman" w:cs="Times New Roman"/>
                <w:szCs w:val="24"/>
              </w:rPr>
              <w:t xml:space="preserve">За результатами розгляду та перевірки пропозицій претендентів Замовник приймає рішення про допуск претендентів, пропозиції яких відповідають встановленим вимогам, до участі у Конкурсі. </w:t>
            </w:r>
          </w:p>
          <w:p w:rsidR="00E14E1A" w:rsidRDefault="00E14E1A">
            <w:pPr>
              <w:spacing w:after="200"/>
              <w:ind w:firstLine="708"/>
              <w:jc w:val="both"/>
              <w:rPr>
                <w:rFonts w:ascii="Times New Roman" w:hAnsi="Times New Roman" w:cs="Times New Roman"/>
                <w:color w:val="000000"/>
                <w:szCs w:val="24"/>
              </w:rPr>
            </w:pPr>
            <w:r>
              <w:rPr>
                <w:rFonts w:ascii="Times New Roman" w:hAnsi="Times New Roman" w:cs="Times New Roman"/>
                <w:szCs w:val="24"/>
              </w:rPr>
              <w:t>Замовник надає</w:t>
            </w:r>
            <w:r>
              <w:rPr>
                <w:rFonts w:ascii="Times New Roman" w:hAnsi="Times New Roman" w:cs="Times New Roman"/>
                <w:color w:val="000000"/>
                <w:szCs w:val="24"/>
              </w:rPr>
              <w:t xml:space="preserve"> Правлінню Товариства звіт про висновки процедури відбору та обґрунтовані рекомендації щодо призначення учасників, які брали участь у Конкурсі для надання послуг з обов'язкового аудиту фінансової звітності. Правління Товариства розглядає рекомендації Замовника з призначен</w:t>
            </w:r>
            <w:r w:rsidR="00BC1727">
              <w:rPr>
                <w:rFonts w:ascii="Times New Roman" w:hAnsi="Times New Roman" w:cs="Times New Roman"/>
                <w:color w:val="000000"/>
                <w:szCs w:val="24"/>
              </w:rPr>
              <w:t>ня</w:t>
            </w:r>
            <w:r>
              <w:rPr>
                <w:rFonts w:ascii="Times New Roman" w:hAnsi="Times New Roman" w:cs="Times New Roman"/>
                <w:color w:val="000000"/>
                <w:szCs w:val="24"/>
              </w:rPr>
              <w:t xml:space="preserve"> аудитор</w:t>
            </w:r>
            <w:r w:rsidR="00BC1727">
              <w:rPr>
                <w:rFonts w:ascii="Times New Roman" w:hAnsi="Times New Roman" w:cs="Times New Roman"/>
                <w:color w:val="000000"/>
                <w:szCs w:val="24"/>
              </w:rPr>
              <w:t>а</w:t>
            </w:r>
            <w:r>
              <w:rPr>
                <w:rFonts w:ascii="Times New Roman" w:hAnsi="Times New Roman" w:cs="Times New Roman"/>
                <w:color w:val="000000"/>
                <w:szCs w:val="24"/>
              </w:rPr>
              <w:t xml:space="preserve"> та ініціюють скликання Загальних зборів акціонерів</w:t>
            </w:r>
            <w:r w:rsidR="00BC1727">
              <w:rPr>
                <w:rFonts w:ascii="Times New Roman" w:hAnsi="Times New Roman" w:cs="Times New Roman"/>
                <w:color w:val="000000"/>
                <w:szCs w:val="24"/>
              </w:rPr>
              <w:t xml:space="preserve">, або Наглядової Ради </w:t>
            </w:r>
            <w:r>
              <w:rPr>
                <w:rFonts w:ascii="Times New Roman" w:hAnsi="Times New Roman" w:cs="Times New Roman"/>
                <w:color w:val="000000"/>
                <w:szCs w:val="24"/>
              </w:rPr>
              <w:t xml:space="preserve"> для розгляду питання про призначення (обрання) суб'єкта аудиторської діяльності для надання послуг з обов'язкового аудиту фінансової звітності.</w:t>
            </w:r>
          </w:p>
          <w:p w:rsidR="00E14E1A" w:rsidRDefault="00E14E1A">
            <w:pPr>
              <w:widowControl/>
              <w:suppressAutoHyphens w:val="0"/>
              <w:rPr>
                <w:rFonts w:ascii="Times New Roman" w:hAnsi="Times New Roman" w:cs="Times New Roman"/>
                <w:color w:val="000000"/>
                <w:szCs w:val="24"/>
              </w:rPr>
            </w:pPr>
            <w:r>
              <w:rPr>
                <w:rFonts w:ascii="Times New Roman" w:hAnsi="Times New Roman" w:cs="Times New Roman"/>
                <w:color w:val="000000"/>
                <w:szCs w:val="24"/>
              </w:rPr>
              <w:t xml:space="preserve">Про прийняте рішення Загальними зборами акціонерів або Наглядовою радою про призначення суб'єкта аудиторської діяльності для надання послуг з обов'язкового аудиту фінансової звітності, Замовник </w:t>
            </w:r>
            <w:r>
              <w:rPr>
                <w:rFonts w:ascii="Times New Roman" w:hAnsi="Times New Roman" w:cs="Times New Roman"/>
                <w:szCs w:val="24"/>
              </w:rPr>
              <w:t xml:space="preserve">інформує </w:t>
            </w:r>
            <w:r>
              <w:rPr>
                <w:rFonts w:ascii="Times New Roman" w:hAnsi="Times New Roman" w:cs="Times New Roman"/>
                <w:color w:val="000000"/>
                <w:szCs w:val="24"/>
              </w:rPr>
              <w:t>учасників конкурсу, яких було рекомендовано до призначення, протягом 5 (п’яти) робочих днів з дня прийняття цього.</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2</w:t>
            </w: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b/>
                <w:szCs w:val="24"/>
              </w:rPr>
            </w:pPr>
            <w:r>
              <w:rPr>
                <w:rFonts w:ascii="Times New Roman" w:hAnsi="Times New Roman" w:cs="Times New Roman"/>
                <w:b/>
                <w:szCs w:val="24"/>
              </w:rPr>
              <w:t>Розміщення інформації про результати</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pStyle w:val="2f3"/>
              <w:shd w:val="clear" w:color="auto" w:fill="auto"/>
              <w:tabs>
                <w:tab w:val="left" w:pos="1171"/>
              </w:tabs>
              <w:snapToGrid w:val="0"/>
              <w:jc w:val="both"/>
              <w:rPr>
                <w:b w:val="0"/>
                <w:lang w:val="uk-UA"/>
              </w:rPr>
            </w:pPr>
            <w:r>
              <w:rPr>
                <w:b w:val="0"/>
                <w:lang w:val="uk-UA"/>
              </w:rPr>
              <w:t>Інформація про результати конкурсу розміщується на офіційному веб-сайті Замовника в мережі Інтернет.</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3</w:t>
            </w: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b/>
                <w:szCs w:val="24"/>
              </w:rPr>
            </w:pPr>
            <w:r>
              <w:rPr>
                <w:rFonts w:ascii="Times New Roman" w:hAnsi="Times New Roman" w:cs="Times New Roman"/>
                <w:b/>
                <w:szCs w:val="24"/>
              </w:rPr>
              <w:t xml:space="preserve">Інша інформація </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pStyle w:val="aff3"/>
              <w:snapToGrid w:val="0"/>
              <w:spacing w:before="0" w:after="0" w:line="276" w:lineRule="auto"/>
              <w:jc w:val="both"/>
              <w:rPr>
                <w:color w:val="000000"/>
                <w:lang w:val="uk-UA"/>
              </w:rPr>
            </w:pPr>
            <w:r>
              <w:rPr>
                <w:color w:val="000000"/>
                <w:lang w:val="uk-UA"/>
              </w:rPr>
              <w:t>Замовник може відмінити конкурс на будь-якому етапі</w:t>
            </w:r>
            <w:r w:rsidR="00BC1727">
              <w:rPr>
                <w:color w:val="000000"/>
                <w:lang w:val="uk-UA"/>
              </w:rPr>
              <w:t xml:space="preserve"> у разі, або визнати його таким</w:t>
            </w:r>
            <w:r>
              <w:rPr>
                <w:color w:val="000000"/>
                <w:lang w:val="uk-UA"/>
              </w:rPr>
              <w:t xml:space="preserve">, що не відбувся, з підстав, зазначених у тендерній документації. Зокрема, такими підставами можуть бути: </w:t>
            </w:r>
          </w:p>
          <w:p w:rsidR="00E14E1A" w:rsidRDefault="00E14E1A">
            <w:pPr>
              <w:pStyle w:val="aff3"/>
              <w:numPr>
                <w:ilvl w:val="0"/>
                <w:numId w:val="8"/>
              </w:numPr>
              <w:suppressAutoHyphens w:val="0"/>
              <w:spacing w:before="0" w:after="0" w:line="276" w:lineRule="auto"/>
              <w:ind w:left="720" w:hanging="360"/>
              <w:jc w:val="both"/>
              <w:rPr>
                <w:color w:val="000000"/>
                <w:lang w:val="uk-UA"/>
              </w:rPr>
            </w:pPr>
            <w:r>
              <w:rPr>
                <w:color w:val="000000"/>
                <w:lang w:val="uk-UA"/>
              </w:rPr>
              <w:t>відсутності подальшої потреби у проведенні Конкурсу;</w:t>
            </w:r>
          </w:p>
          <w:p w:rsidR="00E14E1A" w:rsidRDefault="00E14E1A">
            <w:pPr>
              <w:pStyle w:val="aff3"/>
              <w:numPr>
                <w:ilvl w:val="0"/>
                <w:numId w:val="8"/>
              </w:numPr>
              <w:suppressAutoHyphens w:val="0"/>
              <w:spacing w:before="0" w:after="0" w:line="276" w:lineRule="auto"/>
              <w:ind w:left="720" w:hanging="360"/>
              <w:jc w:val="both"/>
              <w:rPr>
                <w:color w:val="000000"/>
                <w:lang w:val="uk-UA"/>
              </w:rPr>
            </w:pPr>
            <w:r>
              <w:rPr>
                <w:color w:val="000000"/>
                <w:lang w:val="uk-UA"/>
              </w:rPr>
              <w:t>виявлення факту змови претендентів;</w:t>
            </w:r>
          </w:p>
          <w:p w:rsidR="00E14E1A" w:rsidRPr="00BC1727" w:rsidRDefault="00E14E1A" w:rsidP="00BC1727">
            <w:pPr>
              <w:pStyle w:val="aff3"/>
              <w:numPr>
                <w:ilvl w:val="0"/>
                <w:numId w:val="8"/>
              </w:numPr>
              <w:suppressAutoHyphens w:val="0"/>
              <w:spacing w:before="0" w:after="0" w:line="276" w:lineRule="auto"/>
              <w:ind w:left="720" w:hanging="360"/>
              <w:jc w:val="both"/>
              <w:rPr>
                <w:color w:val="000000"/>
                <w:lang w:val="uk-UA"/>
              </w:rPr>
            </w:pPr>
            <w:r w:rsidRPr="00BC1727">
              <w:rPr>
                <w:color w:val="000000"/>
              </w:rPr>
              <w:t xml:space="preserve">відхилення всіх конкурсних пропозицій; </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jc w:val="center"/>
              <w:rPr>
                <w:rFonts w:ascii="Times New Roman" w:hAnsi="Times New Roman" w:cs="Times New Roman"/>
                <w:szCs w:val="24"/>
              </w:rPr>
            </w:pPr>
            <w:r>
              <w:rPr>
                <w:rFonts w:ascii="Times New Roman" w:hAnsi="Times New Roman" w:cs="Times New Roman"/>
                <w:szCs w:val="24"/>
              </w:rPr>
              <w:t>4</w:t>
            </w:r>
          </w:p>
        </w:tc>
        <w:tc>
          <w:tcPr>
            <w:tcW w:w="2411" w:type="dxa"/>
            <w:gridSpan w:val="2"/>
            <w:tcBorders>
              <w:top w:val="single" w:sz="4" w:space="0" w:color="000000"/>
              <w:left w:val="single" w:sz="4" w:space="0" w:color="000000"/>
              <w:bottom w:val="single" w:sz="4" w:space="0" w:color="000000"/>
            </w:tcBorders>
            <w:shd w:val="clear" w:color="auto" w:fill="auto"/>
          </w:tcPr>
          <w:p w:rsidR="00E14E1A" w:rsidRDefault="00E14E1A">
            <w:pPr>
              <w:widowControl/>
              <w:suppressAutoHyphens w:val="0"/>
              <w:snapToGrid w:val="0"/>
              <w:rPr>
                <w:b/>
                <w:szCs w:val="24"/>
              </w:rPr>
            </w:pPr>
            <w:r>
              <w:rPr>
                <w:b/>
                <w:szCs w:val="24"/>
              </w:rPr>
              <w:t>Відхилення конкурсних пропозицій</w:t>
            </w:r>
          </w:p>
        </w:tc>
        <w:tc>
          <w:tcPr>
            <w:tcW w:w="7816"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pStyle w:val="aff3"/>
              <w:snapToGrid w:val="0"/>
              <w:spacing w:before="0" w:after="0"/>
              <w:ind w:firstLine="344"/>
              <w:jc w:val="both"/>
              <w:rPr>
                <w:szCs w:val="24"/>
                <w:lang w:val="uk-UA"/>
              </w:rPr>
            </w:pPr>
            <w:r>
              <w:rPr>
                <w:szCs w:val="24"/>
                <w:lang w:val="uk-UA"/>
              </w:rPr>
              <w:t xml:space="preserve">Замовник відхиляє тендерну пропозицію в разі якщо претендент: </w:t>
            </w:r>
          </w:p>
          <w:p w:rsidR="00E14E1A" w:rsidRDefault="00E14E1A">
            <w:pPr>
              <w:pStyle w:val="aff3"/>
              <w:spacing w:before="0" w:after="0"/>
              <w:ind w:firstLine="344"/>
              <w:jc w:val="both"/>
              <w:rPr>
                <w:szCs w:val="24"/>
                <w:lang w:val="uk-UA"/>
              </w:rPr>
            </w:pPr>
            <w:r>
              <w:rPr>
                <w:szCs w:val="24"/>
                <w:lang w:val="uk-UA"/>
              </w:rPr>
              <w:t>-  не відповідає вимогам Закону України «Про аудиторську діяльність» та вимогам даної документації;</w:t>
            </w:r>
          </w:p>
          <w:p w:rsidR="00E14E1A" w:rsidRDefault="00E14E1A">
            <w:pPr>
              <w:pStyle w:val="aff3"/>
              <w:spacing w:before="0" w:after="0"/>
              <w:ind w:firstLine="346"/>
              <w:jc w:val="both"/>
              <w:rPr>
                <w:szCs w:val="24"/>
                <w:lang w:val="uk-UA"/>
              </w:rPr>
            </w:pPr>
            <w:r>
              <w:rPr>
                <w:szCs w:val="24"/>
                <w:lang w:val="uk-UA"/>
              </w:rPr>
              <w:t>- подав до участі в конкурсі документи, що містять недостовірну інформацію;</w:t>
            </w:r>
          </w:p>
          <w:p w:rsidR="00E14E1A" w:rsidRDefault="00E14E1A">
            <w:pPr>
              <w:pStyle w:val="aff3"/>
              <w:spacing w:before="0" w:after="0"/>
              <w:ind w:firstLine="346"/>
              <w:jc w:val="both"/>
              <w:rPr>
                <w:szCs w:val="24"/>
                <w:lang w:val="uk-UA"/>
              </w:rPr>
            </w:pPr>
            <w:r>
              <w:rPr>
                <w:szCs w:val="24"/>
                <w:lang w:val="uk-UA"/>
              </w:rPr>
              <w:t>- подав до участі конкурсну тендерну пропозицію із порушенням термінів подачі, встановлених цією документацією та оголошенням.</w:t>
            </w:r>
          </w:p>
        </w:tc>
      </w:tr>
      <w:tr w:rsidR="00E14E1A" w:rsidTr="00BC1727">
        <w:tc>
          <w:tcPr>
            <w:tcW w:w="10804" w:type="dxa"/>
            <w:gridSpan w:val="4"/>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spacing w:after="120"/>
              <w:jc w:val="center"/>
              <w:rPr>
                <w:rFonts w:ascii="Times New Roman" w:hAnsi="Times New Roman" w:cs="Times New Roman"/>
                <w:b/>
                <w:szCs w:val="24"/>
              </w:rPr>
            </w:pPr>
            <w:r>
              <w:rPr>
                <w:rFonts w:ascii="Times New Roman" w:hAnsi="Times New Roman" w:cs="Times New Roman"/>
                <w:b/>
                <w:szCs w:val="24"/>
              </w:rPr>
              <w:t>V. Договір про надання аудиторських послуг</w:t>
            </w:r>
          </w:p>
        </w:tc>
      </w:tr>
      <w:tr w:rsidR="00E14E1A" w:rsidTr="009F1D81">
        <w:trPr>
          <w:trHeight w:val="3811"/>
        </w:trPr>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jc w:val="center"/>
              <w:rPr>
                <w:rFonts w:ascii="Times New Roman" w:hAnsi="Times New Roman" w:cs="Times New Roman"/>
                <w:szCs w:val="24"/>
              </w:rPr>
            </w:pPr>
            <w:r>
              <w:rPr>
                <w:rFonts w:ascii="Times New Roman" w:hAnsi="Times New Roman" w:cs="Times New Roman"/>
                <w:szCs w:val="24"/>
              </w:rPr>
              <w:t>1</w:t>
            </w:r>
          </w:p>
        </w:tc>
        <w:tc>
          <w:tcPr>
            <w:tcW w:w="2411" w:type="dxa"/>
            <w:gridSpan w:val="2"/>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b/>
                <w:szCs w:val="24"/>
              </w:rPr>
            </w:pPr>
            <w:r>
              <w:rPr>
                <w:rFonts w:ascii="Times New Roman" w:hAnsi="Times New Roman" w:cs="Times New Roman"/>
                <w:b/>
                <w:szCs w:val="24"/>
              </w:rPr>
              <w:t>Укладання договору</w:t>
            </w:r>
          </w:p>
        </w:tc>
        <w:tc>
          <w:tcPr>
            <w:tcW w:w="7816"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jc w:val="both"/>
              <w:rPr>
                <w:rFonts w:ascii="Times New Roman" w:hAnsi="Times New Roman" w:cs="Times New Roman"/>
                <w:color w:val="000000"/>
                <w:szCs w:val="24"/>
              </w:rPr>
            </w:pPr>
            <w:r>
              <w:rPr>
                <w:rFonts w:ascii="Times New Roman" w:hAnsi="Times New Roman" w:cs="Times New Roman"/>
                <w:color w:val="000000"/>
                <w:szCs w:val="24"/>
              </w:rPr>
              <w:t xml:space="preserve">У договорі про надання аудиторських послуг передбачаються предмет, обсяг аудиторських послуг, розмір та умови оплати, відповідальність сторін та інші умови відповідно до вимог законодавства та міжнародних стандартів аудиту. </w:t>
            </w:r>
          </w:p>
          <w:p w:rsidR="00E14E1A" w:rsidRDefault="00E14E1A">
            <w:pPr>
              <w:spacing w:after="120"/>
              <w:rPr>
                <w:rFonts w:ascii="Times New Roman" w:hAnsi="Times New Roman" w:cs="Times New Roman"/>
                <w:color w:val="000000"/>
                <w:szCs w:val="24"/>
              </w:rPr>
            </w:pPr>
            <w:r>
              <w:rPr>
                <w:rFonts w:ascii="Times New Roman" w:hAnsi="Times New Roman" w:cs="Times New Roman"/>
                <w:color w:val="000000"/>
                <w:szCs w:val="24"/>
              </w:rPr>
              <w:t>Товариство до підписання договору щодо аудиту фінансової звітності інформує про суб'єкта аудиторської діяльності, який надаватиме ці послуги, відповідний орган державної влади, до якого відповідно до законодавства подається фінансова звітність разом з аудиторським висновком. Повідомлення надається за формою, що встановлюється таким органом державної влади.</w:t>
            </w:r>
          </w:p>
          <w:p w:rsidR="00E14E1A" w:rsidRDefault="00E14E1A">
            <w:pPr>
              <w:spacing w:after="120"/>
              <w:rPr>
                <w:rFonts w:ascii="Times New Roman" w:hAnsi="Times New Roman" w:cs="Times New Roman"/>
                <w:color w:val="000000"/>
                <w:szCs w:val="24"/>
              </w:rPr>
            </w:pPr>
            <w:r>
              <w:rPr>
                <w:rFonts w:ascii="Times New Roman" w:hAnsi="Times New Roman" w:cs="Times New Roman"/>
                <w:color w:val="000000"/>
                <w:szCs w:val="24"/>
              </w:rPr>
              <w:t>Аудиторські послуги надаються на підставі договору про надання аудиторських послуг, укладеного між суб'єктом аудитор</w:t>
            </w:r>
            <w:r w:rsidR="009F1D81">
              <w:rPr>
                <w:rFonts w:ascii="Times New Roman" w:hAnsi="Times New Roman" w:cs="Times New Roman"/>
                <w:color w:val="000000"/>
                <w:szCs w:val="24"/>
              </w:rPr>
              <w:t>ської діяльності та Замовником.</w:t>
            </w:r>
          </w:p>
        </w:tc>
      </w:tr>
    </w:tbl>
    <w:p w:rsidR="00E14E1A" w:rsidRDefault="00E14E1A">
      <w:pPr>
        <w:pageBreakBefore/>
      </w:pPr>
    </w:p>
    <w:p w:rsidR="00E14E1A" w:rsidRPr="00B94728" w:rsidRDefault="00E14E1A">
      <w:pPr>
        <w:jc w:val="center"/>
        <w:rPr>
          <w:rFonts w:ascii="Times New Roman" w:hAnsi="Times New Roman" w:cs="Times New Roman"/>
          <w:b/>
          <w:szCs w:val="24"/>
          <w:lang w:val="ru-RU"/>
        </w:rPr>
      </w:pPr>
      <w:r>
        <w:rPr>
          <w:rFonts w:ascii="Times New Roman" w:hAnsi="Times New Roman" w:cs="Times New Roman"/>
          <w:b/>
          <w:szCs w:val="24"/>
        </w:rPr>
        <w:t xml:space="preserve">Коротка характеристика </w:t>
      </w:r>
      <w:r w:rsidR="00C94979">
        <w:rPr>
          <w:rFonts w:ascii="Times New Roman" w:hAnsi="Times New Roman" w:cs="Times New Roman"/>
          <w:b/>
          <w:szCs w:val="24"/>
        </w:rPr>
        <w:t>ТДВ</w:t>
      </w:r>
      <w:r>
        <w:rPr>
          <w:rFonts w:ascii="Times New Roman" w:hAnsi="Times New Roman" w:cs="Times New Roman"/>
          <w:b/>
          <w:szCs w:val="24"/>
        </w:rPr>
        <w:t xml:space="preserve"> «</w:t>
      </w:r>
      <w:r w:rsidR="00C94979" w:rsidRPr="00C94979">
        <w:rPr>
          <w:rFonts w:ascii="Times New Roman" w:hAnsi="Times New Roman" w:cs="Times New Roman"/>
          <w:b/>
          <w:szCs w:val="24"/>
        </w:rPr>
        <w:t>ЕКСПРЕС СТРАХУВАННЯ</w:t>
      </w:r>
      <w:r>
        <w:rPr>
          <w:rFonts w:ascii="Times New Roman" w:hAnsi="Times New Roman" w:cs="Times New Roman"/>
          <w:b/>
          <w:szCs w:val="24"/>
        </w:rPr>
        <w:t>» та його д</w:t>
      </w:r>
      <w:r>
        <w:rPr>
          <w:rFonts w:ascii="Times New Roman" w:hAnsi="Times New Roman" w:cs="Times New Roman"/>
          <w:b/>
          <w:szCs w:val="24"/>
          <w:lang w:val="en-US"/>
        </w:rPr>
        <w:t>i</w:t>
      </w:r>
      <w:r>
        <w:rPr>
          <w:rFonts w:ascii="Times New Roman" w:hAnsi="Times New Roman" w:cs="Times New Roman"/>
          <w:b/>
          <w:szCs w:val="24"/>
        </w:rPr>
        <w:t>яльност</w:t>
      </w:r>
      <w:r>
        <w:rPr>
          <w:rFonts w:ascii="Times New Roman" w:hAnsi="Times New Roman" w:cs="Times New Roman"/>
          <w:b/>
          <w:szCs w:val="24"/>
          <w:lang w:val="en-US"/>
        </w:rPr>
        <w:t>i</w:t>
      </w:r>
    </w:p>
    <w:p w:rsidR="00E14E1A" w:rsidRDefault="00E14E1A">
      <w:pPr>
        <w:jc w:val="center"/>
        <w:rPr>
          <w:rFonts w:ascii="Times New Roman" w:hAnsi="Times New Roman" w:cs="Times New Roman"/>
          <w:szCs w:val="24"/>
        </w:rPr>
      </w:pPr>
    </w:p>
    <w:tbl>
      <w:tblPr>
        <w:tblW w:w="0" w:type="auto"/>
        <w:tblInd w:w="-40" w:type="dxa"/>
        <w:tblLayout w:type="fixed"/>
        <w:tblLook w:val="0000" w:firstRow="0" w:lastRow="0" w:firstColumn="0" w:lastColumn="0" w:noHBand="0" w:noVBand="0"/>
      </w:tblPr>
      <w:tblGrid>
        <w:gridCol w:w="4264"/>
        <w:gridCol w:w="4713"/>
      </w:tblGrid>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1.Ідентифікаційний код (ЄДРПОУ)</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D35612">
            <w:pPr>
              <w:snapToGrid w:val="0"/>
              <w:rPr>
                <w:rFonts w:ascii="Times New Roman" w:hAnsi="Times New Roman" w:cs="Times New Roman"/>
                <w:szCs w:val="24"/>
              </w:rPr>
            </w:pPr>
            <w:r w:rsidRPr="00D35612">
              <w:rPr>
                <w:rFonts w:ascii="Times New Roman" w:hAnsi="Times New Roman" w:cs="Times New Roman"/>
                <w:szCs w:val="24"/>
              </w:rPr>
              <w:t>36086124</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2.Повне наймування українською мовою</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D35612">
            <w:pPr>
              <w:snapToGrid w:val="0"/>
              <w:rPr>
                <w:rFonts w:ascii="Times New Roman" w:hAnsi="Times New Roman" w:cs="Times New Roman"/>
                <w:szCs w:val="24"/>
              </w:rPr>
            </w:pPr>
            <w:r w:rsidRPr="00D35612">
              <w:rPr>
                <w:rFonts w:ascii="Times New Roman" w:hAnsi="Times New Roman" w:cs="Times New Roman"/>
                <w:szCs w:val="24"/>
              </w:rPr>
              <w:t>ТОВАРИСТВО З ДОДАТКОВОЮ ВІДПОВІДАЛЬНІСТЮ "ЕКСПРЕС СТРАХУВАННЯ"</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3.Місцезнаходження</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D35612">
            <w:pPr>
              <w:snapToGrid w:val="0"/>
              <w:rPr>
                <w:rFonts w:ascii="Times New Roman" w:hAnsi="Times New Roman" w:cs="Times New Roman"/>
                <w:szCs w:val="24"/>
              </w:rPr>
            </w:pPr>
            <w:r w:rsidRPr="00D35612">
              <w:rPr>
                <w:rFonts w:ascii="Times New Roman" w:hAnsi="Times New Roman" w:cs="Times New Roman"/>
                <w:szCs w:val="24"/>
              </w:rPr>
              <w:t>м.Київ, ВУЛИЦЯ ВЕЛИКА ВАСИЛЬКІВСЬКА, будинок 15/2</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 xml:space="preserve">  поштовий індекс</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D35612">
            <w:pPr>
              <w:snapToGrid w:val="0"/>
              <w:rPr>
                <w:rFonts w:ascii="Times New Roman" w:hAnsi="Times New Roman" w:cs="Times New Roman"/>
                <w:szCs w:val="24"/>
              </w:rPr>
            </w:pPr>
            <w:r>
              <w:rPr>
                <w:rFonts w:ascii="Times New Roman" w:hAnsi="Times New Roman" w:cs="Times New Roman"/>
                <w:szCs w:val="24"/>
              </w:rPr>
              <w:t>01004</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 xml:space="preserve">  телефон</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Pr="008F04ED" w:rsidRDefault="008F04ED">
            <w:pPr>
              <w:snapToGrid w:val="0"/>
              <w:rPr>
                <w:rFonts w:ascii="Times New Roman" w:hAnsi="Times New Roman" w:cs="Times New Roman"/>
                <w:szCs w:val="24"/>
                <w:lang w:val="en-US"/>
              </w:rPr>
            </w:pPr>
            <w:r>
              <w:rPr>
                <w:rFonts w:ascii="Times New Roman" w:hAnsi="Times New Roman" w:cs="Times New Roman"/>
                <w:szCs w:val="24"/>
                <w:lang w:val="en-US"/>
              </w:rPr>
              <w:t>594-87-00</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 xml:space="preserve">  факс</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Pr="008F04ED" w:rsidRDefault="008F04ED">
            <w:pPr>
              <w:snapToGrid w:val="0"/>
              <w:rPr>
                <w:rFonts w:ascii="Times New Roman" w:hAnsi="Times New Roman" w:cs="Times New Roman"/>
                <w:szCs w:val="24"/>
                <w:lang w:val="en-US"/>
              </w:rPr>
            </w:pPr>
            <w:r>
              <w:rPr>
                <w:rFonts w:ascii="Times New Roman" w:hAnsi="Times New Roman" w:cs="Times New Roman"/>
                <w:szCs w:val="24"/>
                <w:lang w:val="en-US"/>
              </w:rPr>
              <w:t>594-87-02</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lang w:val="en-US"/>
              </w:rPr>
            </w:pPr>
            <w:r>
              <w:rPr>
                <w:rFonts w:ascii="Times New Roman" w:hAnsi="Times New Roman" w:cs="Times New Roman"/>
                <w:szCs w:val="24"/>
              </w:rPr>
              <w:t xml:space="preserve">  Е-</w:t>
            </w:r>
            <w:r>
              <w:rPr>
                <w:rFonts w:ascii="Times New Roman" w:hAnsi="Times New Roman" w:cs="Times New Roman"/>
                <w:szCs w:val="24"/>
                <w:lang w:val="en-US"/>
              </w:rPr>
              <w:t>mail</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8F04ED">
            <w:pPr>
              <w:snapToGrid w:val="0"/>
              <w:rPr>
                <w:rFonts w:ascii="Times New Roman" w:hAnsi="Times New Roman" w:cs="Times New Roman"/>
                <w:szCs w:val="24"/>
                <w:lang w:val="en-US"/>
              </w:rPr>
            </w:pPr>
            <w:r w:rsidRPr="008F04ED">
              <w:rPr>
                <w:rFonts w:ascii="Times New Roman" w:hAnsi="Times New Roman" w:cs="Times New Roman"/>
                <w:szCs w:val="24"/>
                <w:lang w:val="en-US"/>
              </w:rPr>
              <w:t>e.badruk@express-group.com.ua</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4.Організаційно-правова форма</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D35612">
            <w:pPr>
              <w:snapToGrid w:val="0"/>
              <w:rPr>
                <w:rFonts w:ascii="Times New Roman" w:hAnsi="Times New Roman" w:cs="Times New Roman"/>
                <w:szCs w:val="24"/>
              </w:rPr>
            </w:pPr>
            <w:r w:rsidRPr="00D35612">
              <w:rPr>
                <w:rFonts w:ascii="Times New Roman" w:hAnsi="Times New Roman" w:cs="Times New Roman"/>
                <w:szCs w:val="24"/>
              </w:rPr>
              <w:t>ТОВАРИСТВО З ДОДАТКОВОЮ ВІДПОВІДАЛЬНІСТЮ</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5.Банківські реквізіти</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8F04ED" w:rsidRPr="000B3249" w:rsidRDefault="008F04ED" w:rsidP="008F04ED">
            <w:pPr>
              <w:jc w:val="both"/>
              <w:rPr>
                <w:rFonts w:ascii="Times New Roman" w:hAnsi="Times New Roman" w:cs="Times New Roman"/>
                <w:szCs w:val="24"/>
              </w:rPr>
            </w:pPr>
            <w:r w:rsidRPr="000B3249">
              <w:rPr>
                <w:rFonts w:ascii="Times New Roman" w:hAnsi="Times New Roman" w:cs="Times New Roman"/>
                <w:szCs w:val="24"/>
              </w:rPr>
              <w:t>ПАТ «Ощадбанк»</w:t>
            </w:r>
          </w:p>
          <w:p w:rsidR="008F04ED" w:rsidRPr="000B3249" w:rsidRDefault="008F04ED" w:rsidP="008F04ED">
            <w:pPr>
              <w:jc w:val="both"/>
              <w:rPr>
                <w:rFonts w:ascii="Times New Roman" w:hAnsi="Times New Roman" w:cs="Times New Roman"/>
                <w:szCs w:val="24"/>
              </w:rPr>
            </w:pPr>
            <w:r w:rsidRPr="000B3249">
              <w:rPr>
                <w:rFonts w:ascii="Times New Roman" w:hAnsi="Times New Roman" w:cs="Times New Roman"/>
                <w:szCs w:val="24"/>
              </w:rPr>
              <w:t xml:space="preserve">р/р № </w:t>
            </w:r>
            <w:r w:rsidRPr="008F04ED">
              <w:rPr>
                <w:rFonts w:ascii="Times New Roman" w:hAnsi="Times New Roman" w:cs="Times New Roman"/>
                <w:szCs w:val="24"/>
                <w:lang w:val="en-US"/>
              </w:rPr>
              <w:t>UA</w:t>
            </w:r>
            <w:r w:rsidRPr="000B3249">
              <w:rPr>
                <w:rFonts w:ascii="Times New Roman" w:hAnsi="Times New Roman" w:cs="Times New Roman"/>
                <w:szCs w:val="24"/>
              </w:rPr>
              <w:t>703004650000000265073011592</w:t>
            </w:r>
          </w:p>
          <w:p w:rsidR="008F04ED" w:rsidRPr="000B3249" w:rsidRDefault="008F04ED" w:rsidP="008F04ED">
            <w:pPr>
              <w:jc w:val="both"/>
              <w:rPr>
                <w:rFonts w:ascii="Times New Roman" w:hAnsi="Times New Roman" w:cs="Times New Roman"/>
                <w:szCs w:val="24"/>
              </w:rPr>
            </w:pPr>
            <w:r w:rsidRPr="000B3249">
              <w:rPr>
                <w:rFonts w:ascii="Times New Roman" w:hAnsi="Times New Roman" w:cs="Times New Roman"/>
                <w:szCs w:val="24"/>
              </w:rPr>
              <w:t>ЄДРПОУ 36086124</w:t>
            </w:r>
          </w:p>
          <w:p w:rsidR="00E14E1A" w:rsidRDefault="00E14E1A">
            <w:pPr>
              <w:snapToGrid w:val="0"/>
              <w:rPr>
                <w:rFonts w:ascii="Times New Roman" w:hAnsi="Times New Roman" w:cs="Times New Roman"/>
                <w:szCs w:val="24"/>
              </w:rPr>
            </w:pP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6.Участь в об</w:t>
            </w:r>
            <w:r w:rsidRPr="0033650E">
              <w:rPr>
                <w:rFonts w:ascii="Times New Roman" w:hAnsi="Times New Roman" w:cs="Times New Roman"/>
                <w:szCs w:val="24"/>
                <w:lang w:val="ru-RU"/>
              </w:rPr>
              <w:t>’</w:t>
            </w:r>
            <w:r>
              <w:rPr>
                <w:rFonts w:ascii="Times New Roman" w:hAnsi="Times New Roman" w:cs="Times New Roman"/>
                <w:szCs w:val="24"/>
              </w:rPr>
              <w:t>єднанні фінансових</w:t>
            </w:r>
            <w:r w:rsidR="0033650E">
              <w:rPr>
                <w:rFonts w:ascii="Times New Roman" w:hAnsi="Times New Roman" w:cs="Times New Roman"/>
                <w:szCs w:val="24"/>
              </w:rPr>
              <w:t xml:space="preserve"> </w:t>
            </w:r>
            <w:r>
              <w:rPr>
                <w:rFonts w:ascii="Times New Roman" w:hAnsi="Times New Roman" w:cs="Times New Roman"/>
                <w:szCs w:val="24"/>
              </w:rPr>
              <w:t>установ</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8F04ED" w:rsidP="008F04ED">
            <w:pPr>
              <w:snapToGrid w:val="0"/>
              <w:rPr>
                <w:rFonts w:ascii="Times New Roman" w:hAnsi="Times New Roman" w:cs="Times New Roman"/>
                <w:szCs w:val="24"/>
              </w:rPr>
            </w:pPr>
            <w:r>
              <w:rPr>
                <w:rFonts w:ascii="Times New Roman" w:hAnsi="Times New Roman" w:cs="Times New Roman"/>
                <w:szCs w:val="24"/>
              </w:rPr>
              <w:t>Ні</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rsidP="00FD26C7">
            <w:pPr>
              <w:snapToGrid w:val="0"/>
              <w:rPr>
                <w:rFonts w:ascii="Times New Roman" w:hAnsi="Times New Roman" w:cs="Times New Roman"/>
                <w:szCs w:val="24"/>
              </w:rPr>
            </w:pPr>
            <w:r>
              <w:rPr>
                <w:rFonts w:ascii="Times New Roman" w:hAnsi="Times New Roman" w:cs="Times New Roman"/>
                <w:szCs w:val="24"/>
              </w:rPr>
              <w:t>7.</w:t>
            </w:r>
            <w:r w:rsidR="00FD26C7">
              <w:rPr>
                <w:rFonts w:ascii="Times New Roman" w:hAnsi="Times New Roman" w:cs="Times New Roman"/>
                <w:szCs w:val="24"/>
              </w:rPr>
              <w:t>Керівник</w:t>
            </w:r>
            <w:r>
              <w:rPr>
                <w:rFonts w:ascii="Times New Roman" w:hAnsi="Times New Roman" w:cs="Times New Roman"/>
                <w:szCs w:val="24"/>
              </w:rPr>
              <w:t>, прізвище та ініціали керівника</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D35612">
            <w:pPr>
              <w:snapToGrid w:val="0"/>
              <w:rPr>
                <w:rFonts w:ascii="Times New Roman" w:hAnsi="Times New Roman" w:cs="Times New Roman"/>
                <w:szCs w:val="24"/>
              </w:rPr>
            </w:pPr>
            <w:r>
              <w:rPr>
                <w:rFonts w:ascii="Times New Roman" w:hAnsi="Times New Roman" w:cs="Times New Roman"/>
                <w:szCs w:val="24"/>
              </w:rPr>
              <w:t>Щучьєва Т.А.</w:t>
            </w:r>
          </w:p>
        </w:tc>
      </w:tr>
      <w:tr w:rsidR="00E14E1A">
        <w:trPr>
          <w:trHeight w:val="440"/>
        </w:trPr>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8.Прізвище та ініціали головного бухгалтера</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D35612" w:rsidP="00D35612">
            <w:pPr>
              <w:snapToGrid w:val="0"/>
              <w:rPr>
                <w:rFonts w:ascii="Times New Roman" w:hAnsi="Times New Roman" w:cs="Times New Roman"/>
                <w:szCs w:val="24"/>
              </w:rPr>
            </w:pPr>
            <w:r>
              <w:rPr>
                <w:rFonts w:ascii="Times New Roman" w:hAnsi="Times New Roman" w:cs="Times New Roman"/>
                <w:szCs w:val="24"/>
              </w:rPr>
              <w:t>Бадрук</w:t>
            </w:r>
            <w:r w:rsidR="00FD26C7">
              <w:rPr>
                <w:rFonts w:ascii="Times New Roman" w:hAnsi="Times New Roman" w:cs="Times New Roman"/>
                <w:szCs w:val="24"/>
              </w:rPr>
              <w:t xml:space="preserve"> </w:t>
            </w:r>
            <w:r>
              <w:rPr>
                <w:rFonts w:ascii="Times New Roman" w:hAnsi="Times New Roman" w:cs="Times New Roman"/>
                <w:szCs w:val="24"/>
              </w:rPr>
              <w:t>О.П</w:t>
            </w:r>
            <w:r w:rsidR="00FD26C7">
              <w:rPr>
                <w:rFonts w:ascii="Times New Roman" w:hAnsi="Times New Roman" w:cs="Times New Roman"/>
                <w:szCs w:val="24"/>
              </w:rPr>
              <w:t>.</w:t>
            </w:r>
          </w:p>
        </w:tc>
      </w:tr>
      <w:tr w:rsidR="00E14E1A">
        <w:trPr>
          <w:trHeight w:val="468"/>
        </w:trPr>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9.Кількість штатних працівників</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8F04ED" w:rsidP="008F04ED">
            <w:pPr>
              <w:snapToGrid w:val="0"/>
              <w:rPr>
                <w:rFonts w:ascii="Times New Roman" w:hAnsi="Times New Roman" w:cs="Times New Roman"/>
                <w:szCs w:val="24"/>
              </w:rPr>
            </w:pPr>
            <w:r w:rsidRPr="008F04ED">
              <w:rPr>
                <w:rFonts w:ascii="Times New Roman" w:hAnsi="Times New Roman" w:cs="Times New Roman"/>
                <w:szCs w:val="24"/>
              </w:rPr>
              <w:t>129</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10.Кількість агентів-юридичних осіб</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8F04ED" w:rsidP="008F04ED">
            <w:pPr>
              <w:snapToGrid w:val="0"/>
              <w:rPr>
                <w:rFonts w:ascii="Times New Roman" w:hAnsi="Times New Roman" w:cs="Times New Roman"/>
                <w:szCs w:val="24"/>
              </w:rPr>
            </w:pPr>
            <w:r w:rsidRPr="008F04ED">
              <w:rPr>
                <w:rFonts w:ascii="Times New Roman" w:hAnsi="Times New Roman" w:cs="Times New Roman"/>
                <w:szCs w:val="24"/>
              </w:rPr>
              <w:t>43</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11.Кількість агентів-фізичних осіб</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8F04ED" w:rsidP="008F04ED">
            <w:pPr>
              <w:snapToGrid w:val="0"/>
              <w:rPr>
                <w:rFonts w:ascii="Times New Roman" w:hAnsi="Times New Roman" w:cs="Times New Roman"/>
                <w:szCs w:val="24"/>
              </w:rPr>
            </w:pPr>
            <w:r w:rsidRPr="008F04ED">
              <w:rPr>
                <w:rFonts w:ascii="Times New Roman" w:hAnsi="Times New Roman" w:cs="Times New Roman"/>
                <w:szCs w:val="24"/>
              </w:rPr>
              <w:t>73</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12.Кількість працівників</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8F04ED" w:rsidP="008F04ED">
            <w:pPr>
              <w:snapToGrid w:val="0"/>
              <w:rPr>
                <w:rFonts w:ascii="Times New Roman" w:hAnsi="Times New Roman" w:cs="Times New Roman"/>
                <w:szCs w:val="24"/>
              </w:rPr>
            </w:pPr>
            <w:r>
              <w:rPr>
                <w:rFonts w:ascii="Times New Roman" w:hAnsi="Times New Roman" w:cs="Times New Roman"/>
                <w:szCs w:val="24"/>
              </w:rPr>
              <w:t>143</w:t>
            </w:r>
          </w:p>
        </w:tc>
      </w:tr>
    </w:tbl>
    <w:p w:rsidR="00E14E1A" w:rsidRDefault="00E14E1A">
      <w:pPr>
        <w:rPr>
          <w:rFonts w:ascii="Times New Roman" w:hAnsi="Times New Roman" w:cs="Times New Roman"/>
          <w:szCs w:val="24"/>
          <w:lang w:val="ru-RU"/>
        </w:rPr>
      </w:pPr>
    </w:p>
    <w:p w:rsidR="00E14E1A" w:rsidRDefault="00E14E1A">
      <w:pPr>
        <w:jc w:val="center"/>
        <w:rPr>
          <w:rFonts w:ascii="Times New Roman" w:hAnsi="Times New Roman" w:cs="Times New Roman"/>
          <w:b/>
          <w:bCs/>
          <w:szCs w:val="24"/>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E14E1A" w:rsidRDefault="00E14E1A">
      <w:pPr>
        <w:jc w:val="center"/>
        <w:rPr>
          <w:rFonts w:ascii="Times New Roman" w:hAnsi="Times New Roman" w:cs="Times New Roman"/>
          <w:b/>
          <w:bCs/>
          <w:szCs w:val="24"/>
        </w:rPr>
      </w:pPr>
      <w:r>
        <w:rPr>
          <w:rFonts w:ascii="Times New Roman" w:hAnsi="Times New Roman" w:cs="Times New Roman"/>
          <w:b/>
          <w:bCs/>
          <w:szCs w:val="24"/>
        </w:rPr>
        <w:t>ФОРМА "КОНКУРСНА ПРОПОЗИЦІЯ"</w:t>
      </w:r>
    </w:p>
    <w:p w:rsidR="00E14E1A" w:rsidRDefault="00E14E1A">
      <w:pPr>
        <w:jc w:val="center"/>
        <w:rPr>
          <w:rFonts w:ascii="Times New Roman" w:hAnsi="Times New Roman" w:cs="Times New Roman"/>
          <w:szCs w:val="24"/>
        </w:rPr>
      </w:pPr>
      <w:r>
        <w:rPr>
          <w:rFonts w:ascii="Times New Roman" w:eastAsia="Times New Roman" w:hAnsi="Times New Roman" w:cs="Times New Roman"/>
          <w:szCs w:val="24"/>
        </w:rPr>
        <w:t xml:space="preserve"> </w:t>
      </w:r>
      <w:r>
        <w:rPr>
          <w:rFonts w:ascii="Times New Roman" w:hAnsi="Times New Roman" w:cs="Times New Roman"/>
          <w:szCs w:val="24"/>
        </w:rPr>
        <w:t>(форма, яка подається на фірмовому бланку)</w:t>
      </w:r>
    </w:p>
    <w:p w:rsidR="00E14E1A" w:rsidRDefault="00E14E1A">
      <w:pPr>
        <w:jc w:val="center"/>
        <w:rPr>
          <w:rFonts w:ascii="Times New Roman" w:hAnsi="Times New Roman" w:cs="Times New Roman"/>
          <w:szCs w:val="24"/>
        </w:rPr>
      </w:pPr>
    </w:p>
    <w:p w:rsidR="00E14E1A" w:rsidRDefault="00E14E1A">
      <w:pPr>
        <w:ind w:firstLine="426"/>
        <w:jc w:val="both"/>
        <w:rPr>
          <w:rFonts w:ascii="Times New Roman" w:hAnsi="Times New Roman" w:cs="Times New Roman"/>
          <w:szCs w:val="24"/>
        </w:rPr>
      </w:pPr>
      <w:r>
        <w:rPr>
          <w:rFonts w:ascii="Times New Roman" w:hAnsi="Times New Roman" w:cs="Times New Roman"/>
          <w:szCs w:val="24"/>
        </w:rPr>
        <w:t xml:space="preserve">Ми, (назва </w:t>
      </w:r>
      <w:r>
        <w:rPr>
          <w:color w:val="000000"/>
        </w:rPr>
        <w:t>Претендент</w:t>
      </w:r>
      <w:r>
        <w:rPr>
          <w:rFonts w:ascii="Times New Roman" w:hAnsi="Times New Roman" w:cs="Times New Roman"/>
          <w:szCs w:val="24"/>
        </w:rPr>
        <w:t>а), надаємо свою конкурсну пропозицію щодо участі у торгах на закупівлю</w:t>
      </w:r>
      <w:r>
        <w:rPr>
          <w:rFonts w:ascii="Times New Roman" w:hAnsi="Times New Roman" w:cs="Times New Roman"/>
          <w:b/>
          <w:i/>
          <w:szCs w:val="24"/>
        </w:rPr>
        <w:t xml:space="preserve"> </w:t>
      </w:r>
      <w:r>
        <w:rPr>
          <w:rFonts w:ascii="Times New Roman" w:hAnsi="Times New Roman" w:cs="Times New Roman"/>
          <w:b/>
          <w:bCs/>
          <w:i/>
          <w:szCs w:val="24"/>
        </w:rPr>
        <w:t>Код ДК 021:2015 - 79210000-9 Бухгалтерські та аудиторські послуги (аудиторські послуги)</w:t>
      </w:r>
      <w:r>
        <w:rPr>
          <w:rFonts w:ascii="Times New Roman" w:hAnsi="Times New Roman" w:cs="Times New Roman"/>
          <w:bCs/>
          <w:i/>
          <w:szCs w:val="24"/>
        </w:rPr>
        <w:t xml:space="preserve">, </w:t>
      </w:r>
      <w:r>
        <w:rPr>
          <w:rFonts w:ascii="Times New Roman" w:hAnsi="Times New Roman" w:cs="Times New Roman"/>
          <w:b/>
          <w:bCs/>
          <w:i/>
          <w:szCs w:val="24"/>
        </w:rPr>
        <w:t xml:space="preserve"> </w:t>
      </w:r>
      <w:r>
        <w:rPr>
          <w:rFonts w:ascii="Times New Roman" w:hAnsi="Times New Roman" w:cs="Times New Roman"/>
          <w:szCs w:val="24"/>
        </w:rPr>
        <w:t>згідно з технічними вимогами Замовника торгів.</w:t>
      </w:r>
    </w:p>
    <w:p w:rsidR="00E14E1A" w:rsidRDefault="00E14E1A">
      <w:pPr>
        <w:tabs>
          <w:tab w:val="left" w:pos="0"/>
          <w:tab w:val="center" w:pos="4153"/>
          <w:tab w:val="right" w:pos="8306"/>
        </w:tabs>
        <w:ind w:firstLine="426"/>
        <w:jc w:val="both"/>
        <w:rPr>
          <w:rFonts w:ascii="Times New Roman" w:hAnsi="Times New Roman" w:cs="Times New Roman"/>
          <w:szCs w:val="24"/>
        </w:rPr>
      </w:pPr>
      <w:r>
        <w:rPr>
          <w:rFonts w:ascii="Times New Roman" w:hAnsi="Times New Roman" w:cs="Times New Roman"/>
          <w:szCs w:val="24"/>
        </w:rPr>
        <w:t>Вивчивши Тендерну документацію та технічні вимоги (надалі ТВ),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комерційній частині цієї пропозиції за наступними цінами:</w:t>
      </w:r>
    </w:p>
    <w:p w:rsidR="00E14E1A" w:rsidRDefault="00E14E1A">
      <w:pPr>
        <w:ind w:firstLine="540"/>
        <w:jc w:val="both"/>
        <w:rPr>
          <w:rFonts w:ascii="Times New Roman" w:hAnsi="Times New Roman" w:cs="Times New Roman"/>
          <w:b/>
          <w:bCs/>
          <w:szCs w:val="24"/>
        </w:rPr>
      </w:pPr>
    </w:p>
    <w:p w:rsidR="00E14E1A" w:rsidRDefault="00E14E1A">
      <w:pPr>
        <w:ind w:firstLine="540"/>
        <w:jc w:val="both"/>
        <w:rPr>
          <w:rFonts w:ascii="Times New Roman" w:hAnsi="Times New Roman" w:cs="Times New Roman"/>
          <w:b/>
          <w:bCs/>
          <w:szCs w:val="24"/>
        </w:rPr>
      </w:pPr>
      <w:r>
        <w:rPr>
          <w:rFonts w:ascii="Times New Roman" w:hAnsi="Times New Roman" w:cs="Times New Roman"/>
          <w:b/>
          <w:bCs/>
          <w:szCs w:val="24"/>
        </w:rPr>
        <w:t>Вартість послуг ________________________________________________     грн.(з ПДВ та без ПДВ)</w:t>
      </w:r>
    </w:p>
    <w:p w:rsidR="00E14E1A" w:rsidRDefault="00E14E1A">
      <w:pPr>
        <w:jc w:val="center"/>
        <w:rPr>
          <w:rFonts w:ascii="Times New Roman" w:hAnsi="Times New Roman" w:cs="Times New Roman"/>
          <w:i/>
          <w:szCs w:val="24"/>
        </w:rPr>
      </w:pPr>
      <w:r>
        <w:rPr>
          <w:rFonts w:ascii="Times New Roman" w:hAnsi="Times New Roman" w:cs="Times New Roman"/>
          <w:i/>
          <w:szCs w:val="24"/>
        </w:rPr>
        <w:t>сума повинна бути вказана цифрами та прописом.</w:t>
      </w:r>
    </w:p>
    <w:p w:rsidR="00E14E1A" w:rsidRDefault="00E14E1A">
      <w:pPr>
        <w:ind w:firstLine="540"/>
        <w:jc w:val="both"/>
        <w:rPr>
          <w:rFonts w:ascii="Times New Roman" w:hAnsi="Times New Roman" w:cs="Times New Roman"/>
          <w:i/>
          <w:szCs w:val="24"/>
        </w:rPr>
      </w:pPr>
    </w:p>
    <w:p w:rsidR="00E14E1A" w:rsidRDefault="00E14E1A">
      <w:pPr>
        <w:tabs>
          <w:tab w:val="left" w:pos="0"/>
        </w:tabs>
        <w:ind w:firstLine="426"/>
        <w:jc w:val="both"/>
        <w:rPr>
          <w:rFonts w:ascii="Times New Roman" w:hAnsi="Times New Roman" w:cs="Times New Roman"/>
          <w:szCs w:val="24"/>
        </w:rPr>
      </w:pPr>
      <w:r>
        <w:rPr>
          <w:rFonts w:ascii="Times New Roman" w:hAnsi="Times New Roman" w:cs="Times New Roman"/>
          <w:szCs w:val="24"/>
        </w:rPr>
        <w:t>1. Ми погоджуємося дотримуватися умов цієї пропозиції протягом ____</w:t>
      </w:r>
      <w:r>
        <w:rPr>
          <w:rFonts w:ascii="Times New Roman" w:hAnsi="Times New Roman" w:cs="Times New Roman"/>
          <w:b/>
          <w:szCs w:val="24"/>
        </w:rPr>
        <w:t xml:space="preserve"> днів</w:t>
      </w:r>
      <w:r>
        <w:rPr>
          <w:rFonts w:ascii="Times New Roman" w:hAnsi="Times New Roman" w:cs="Times New Roman"/>
          <w:szCs w:val="24"/>
        </w:rPr>
        <w:t xml:space="preserve"> з дати розкриття Конкурсних пропозицій, встановленої Вами.</w:t>
      </w:r>
    </w:p>
    <w:p w:rsidR="00E14E1A" w:rsidRDefault="00E14E1A">
      <w:pPr>
        <w:ind w:firstLine="426"/>
        <w:jc w:val="both"/>
        <w:rPr>
          <w:rFonts w:ascii="Times New Roman" w:hAnsi="Times New Roman" w:cs="Times New Roman"/>
          <w:szCs w:val="24"/>
        </w:rPr>
      </w:pPr>
      <w:r>
        <w:rPr>
          <w:rFonts w:ascii="Times New Roman" w:hAnsi="Times New Roman" w:cs="Times New Roman"/>
          <w:szCs w:val="24"/>
        </w:rPr>
        <w:t>2. Ми погоджуємося з умовами, що Ви можете відхилити нашу чи всі конкурсні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w:t>
      </w:r>
    </w:p>
    <w:p w:rsidR="00E14E1A" w:rsidRDefault="00E14E1A">
      <w:pPr>
        <w:ind w:firstLine="426"/>
        <w:jc w:val="both"/>
        <w:rPr>
          <w:rFonts w:ascii="Times New Roman" w:hAnsi="Times New Roman" w:cs="Times New Roman"/>
          <w:szCs w:val="24"/>
        </w:rPr>
      </w:pPr>
      <w:r>
        <w:rPr>
          <w:rFonts w:ascii="Times New Roman" w:hAnsi="Times New Roman" w:cs="Times New Roman"/>
          <w:szCs w:val="24"/>
        </w:rPr>
        <w:t xml:space="preserve">3. Якщо наша пропозиція буде визнана найбільш економічно вигідною та визнання нас переможцем торгів, ми зобов'язуємося підписати </w:t>
      </w:r>
      <w:r>
        <w:rPr>
          <w:rFonts w:ascii="Times New Roman" w:hAnsi="Times New Roman" w:cs="Times New Roman"/>
          <w:szCs w:val="24"/>
          <w:lang w:val="ru-RU"/>
        </w:rPr>
        <w:t xml:space="preserve">договор </w:t>
      </w:r>
      <w:r>
        <w:rPr>
          <w:rFonts w:ascii="Times New Roman" w:hAnsi="Times New Roman" w:cs="Times New Roman"/>
          <w:szCs w:val="24"/>
        </w:rPr>
        <w:t>про закупівлю.</w:t>
      </w:r>
    </w:p>
    <w:p w:rsidR="00E14E1A" w:rsidRDefault="00E14E1A">
      <w:pPr>
        <w:ind w:firstLine="426"/>
        <w:jc w:val="both"/>
        <w:rPr>
          <w:rFonts w:ascii="Times New Roman" w:eastAsia="Times New Roman" w:hAnsi="Times New Roman" w:cs="Times New Roman"/>
          <w:szCs w:val="24"/>
        </w:rPr>
      </w:pPr>
      <w:r>
        <w:rPr>
          <w:rFonts w:ascii="Times New Roman" w:eastAsia="Times New Roman" w:hAnsi="Times New Roman" w:cs="Times New Roman"/>
          <w:szCs w:val="24"/>
        </w:rPr>
        <w:t xml:space="preserve">     </w:t>
      </w:r>
    </w:p>
    <w:p w:rsidR="00E14E1A" w:rsidRDefault="00E14E1A">
      <w:pPr>
        <w:ind w:firstLine="540"/>
        <w:rPr>
          <w:rFonts w:ascii="Times New Roman" w:hAnsi="Times New Roman" w:cs="Times New Roman"/>
          <w:i/>
          <w:iCs/>
          <w:szCs w:val="24"/>
        </w:rPr>
      </w:pPr>
    </w:p>
    <w:p w:rsidR="00E14E1A" w:rsidRDefault="00E14E1A">
      <w:pPr>
        <w:ind w:firstLine="360"/>
        <w:rPr>
          <w:rFonts w:ascii="Times New Roman" w:hAnsi="Times New Roman" w:cs="Times New Roman"/>
          <w:i/>
          <w:iCs/>
          <w:szCs w:val="24"/>
        </w:rPr>
      </w:pPr>
      <w:r>
        <w:rPr>
          <w:rFonts w:ascii="Times New Roman" w:eastAsia="Times New Roman" w:hAnsi="Times New Roman" w:cs="Times New Roman"/>
          <w:i/>
          <w:iCs/>
          <w:szCs w:val="24"/>
        </w:rPr>
        <w:t xml:space="preserve"> </w:t>
      </w:r>
      <w:r>
        <w:rPr>
          <w:rFonts w:ascii="Times New Roman" w:hAnsi="Times New Roman" w:cs="Times New Roman"/>
          <w:i/>
          <w:iCs/>
          <w:szCs w:val="24"/>
        </w:rPr>
        <w:t>Посада, прізвище, ініціали, підпис уповноваженої особи П</w:t>
      </w:r>
      <w:r>
        <w:rPr>
          <w:i/>
          <w:color w:val="000000"/>
        </w:rPr>
        <w:t>ретендент</w:t>
      </w:r>
      <w:r>
        <w:rPr>
          <w:rFonts w:ascii="Times New Roman" w:hAnsi="Times New Roman" w:cs="Times New Roman"/>
          <w:i/>
          <w:iCs/>
          <w:szCs w:val="24"/>
        </w:rPr>
        <w:t>а.</w:t>
      </w:r>
    </w:p>
    <w:p w:rsidR="00E14E1A" w:rsidRDefault="00E14E1A">
      <w:pPr>
        <w:jc w:val="right"/>
        <w:rPr>
          <w:rFonts w:ascii="Times New Roman" w:hAnsi="Times New Roman" w:cs="Times New Roman"/>
          <w:b/>
          <w:bCs/>
          <w:i/>
          <w:iCs/>
          <w:szCs w:val="24"/>
        </w:rPr>
      </w:pPr>
    </w:p>
    <w:p w:rsidR="00E14E1A" w:rsidRDefault="00E14E1A">
      <w:pPr>
        <w:sectPr w:rsidR="00E14E1A">
          <w:footerReference w:type="default" r:id="rId8"/>
          <w:pgSz w:w="12240" w:h="15840"/>
          <w:pgMar w:top="709" w:right="851" w:bottom="851" w:left="1701" w:header="720" w:footer="709" w:gutter="0"/>
          <w:cols w:space="720"/>
          <w:docGrid w:linePitch="360"/>
        </w:sectPr>
      </w:pPr>
    </w:p>
    <w:p w:rsidR="00E14E1A" w:rsidRDefault="00E14E1A">
      <w:pPr>
        <w:rPr>
          <w:rFonts w:ascii="Times New Roman" w:hAnsi="Times New Roman" w:cs="Times New Roman"/>
          <w:b/>
          <w:bCs/>
          <w:szCs w:val="24"/>
          <w:u w:val="single"/>
        </w:rPr>
      </w:pPr>
    </w:p>
    <w:p w:rsidR="00E14E1A" w:rsidRDefault="00E14E1A">
      <w:pPr>
        <w:tabs>
          <w:tab w:val="center" w:pos="4680"/>
        </w:tabs>
        <w:ind w:left="1622" w:right="81"/>
        <w:jc w:val="center"/>
        <w:rPr>
          <w:rFonts w:ascii="Times New Roman" w:hAnsi="Times New Roman" w:cs="Times New Roman"/>
          <w:b/>
          <w:szCs w:val="24"/>
          <w:u w:val="single"/>
        </w:rPr>
      </w:pPr>
    </w:p>
    <w:p w:rsidR="00E14E1A" w:rsidRDefault="00C94979">
      <w:pPr>
        <w:tabs>
          <w:tab w:val="center" w:pos="4680"/>
        </w:tabs>
        <w:ind w:left="1622" w:right="81"/>
        <w:jc w:val="right"/>
        <w:rPr>
          <w:rFonts w:ascii="Times New Roman" w:hAnsi="Times New Roman" w:cs="Times New Roman"/>
          <w:b/>
          <w:szCs w:val="24"/>
        </w:rPr>
      </w:pPr>
      <w:r>
        <w:rPr>
          <w:rFonts w:ascii="Times New Roman" w:hAnsi="Times New Roman" w:cs="Times New Roman"/>
          <w:b/>
          <w:szCs w:val="24"/>
        </w:rPr>
        <w:t>ТДВ</w:t>
      </w:r>
      <w:r w:rsidR="00E14E1A">
        <w:rPr>
          <w:rFonts w:ascii="Times New Roman" w:hAnsi="Times New Roman" w:cs="Times New Roman"/>
          <w:b/>
          <w:szCs w:val="24"/>
        </w:rPr>
        <w:t xml:space="preserve"> «</w:t>
      </w:r>
      <w:r w:rsidRPr="00C94979">
        <w:rPr>
          <w:rFonts w:ascii="Times New Roman" w:hAnsi="Times New Roman" w:cs="Times New Roman"/>
          <w:b/>
          <w:szCs w:val="24"/>
        </w:rPr>
        <w:t>ЕКСПРЕС СТРАХУВАННЯ</w:t>
      </w:r>
      <w:r w:rsidR="00E14E1A">
        <w:rPr>
          <w:rFonts w:ascii="Times New Roman" w:hAnsi="Times New Roman" w:cs="Times New Roman"/>
          <w:b/>
          <w:szCs w:val="24"/>
        </w:rPr>
        <w:t xml:space="preserve">» </w:t>
      </w:r>
    </w:p>
    <w:p w:rsidR="00E14E1A" w:rsidRDefault="00E14E1A">
      <w:pPr>
        <w:tabs>
          <w:tab w:val="center" w:pos="4680"/>
        </w:tabs>
        <w:ind w:left="1622" w:right="81"/>
        <w:jc w:val="right"/>
        <w:rPr>
          <w:rFonts w:ascii="Times New Roman" w:hAnsi="Times New Roman" w:cs="Times New Roman"/>
          <w:b/>
          <w:szCs w:val="24"/>
        </w:rPr>
      </w:pPr>
      <w:r>
        <w:rPr>
          <w:rFonts w:ascii="Times New Roman" w:hAnsi="Times New Roman" w:cs="Times New Roman"/>
          <w:b/>
          <w:szCs w:val="24"/>
        </w:rPr>
        <w:t>Тел./факс: (</w:t>
      </w:r>
      <w:r w:rsidR="00C94979">
        <w:rPr>
          <w:rFonts w:ascii="Times New Roman" w:hAnsi="Times New Roman" w:cs="Times New Roman"/>
          <w:b/>
          <w:szCs w:val="24"/>
        </w:rPr>
        <w:t>044</w:t>
      </w:r>
      <w:r>
        <w:rPr>
          <w:rFonts w:ascii="Times New Roman" w:hAnsi="Times New Roman" w:cs="Times New Roman"/>
          <w:b/>
          <w:szCs w:val="24"/>
        </w:rPr>
        <w:t>)</w:t>
      </w:r>
      <w:r w:rsidR="008F04ED">
        <w:rPr>
          <w:rFonts w:ascii="Times New Roman" w:hAnsi="Times New Roman" w:cs="Times New Roman"/>
          <w:b/>
          <w:szCs w:val="24"/>
        </w:rPr>
        <w:t xml:space="preserve"> 594-87-02</w:t>
      </w:r>
    </w:p>
    <w:p w:rsidR="00E14E1A" w:rsidRDefault="00E14E1A">
      <w:pPr>
        <w:spacing w:line="360" w:lineRule="auto"/>
        <w:jc w:val="right"/>
        <w:rPr>
          <w:rFonts w:ascii="Times New Roman" w:hAnsi="Times New Roman" w:cs="Times New Roman"/>
          <w:b/>
          <w:bCs/>
          <w:szCs w:val="24"/>
        </w:rPr>
      </w:pPr>
    </w:p>
    <w:p w:rsidR="00E14E1A" w:rsidRDefault="00E14E1A">
      <w:pPr>
        <w:ind w:left="180" w:right="196"/>
        <w:jc w:val="center"/>
        <w:rPr>
          <w:rFonts w:ascii="Times New Roman" w:hAnsi="Times New Roman" w:cs="Times New Roman"/>
          <w:b/>
          <w:bCs/>
          <w:iCs/>
          <w:color w:val="000000"/>
          <w:sz w:val="22"/>
          <w:szCs w:val="22"/>
        </w:rPr>
      </w:pPr>
    </w:p>
    <w:p w:rsidR="00E14E1A" w:rsidRDefault="00E14E1A">
      <w:pPr>
        <w:jc w:val="center"/>
        <w:rPr>
          <w:b/>
          <w:szCs w:val="24"/>
        </w:rPr>
      </w:pPr>
      <w:r>
        <w:rPr>
          <w:b/>
          <w:szCs w:val="24"/>
        </w:rPr>
        <w:t>ЗАЯВКА*</w:t>
      </w:r>
    </w:p>
    <w:p w:rsidR="00E14E1A" w:rsidRDefault="00E14E1A">
      <w:pPr>
        <w:jc w:val="center"/>
        <w:rPr>
          <w:b/>
          <w:szCs w:val="24"/>
        </w:rPr>
      </w:pPr>
      <w:r>
        <w:rPr>
          <w:bCs/>
          <w:szCs w:val="24"/>
        </w:rPr>
        <w:t>на участь у запиті цінових пропозицій на закупівлю _______________</w:t>
      </w:r>
      <w:r>
        <w:rPr>
          <w:b/>
          <w:szCs w:val="24"/>
        </w:rPr>
        <w:t xml:space="preserve"> </w:t>
      </w:r>
    </w:p>
    <w:p w:rsidR="00E14E1A" w:rsidRDefault="00E14E1A">
      <w:pPr>
        <w:ind w:left="567"/>
        <w:jc w:val="center"/>
        <w:rPr>
          <w:b/>
          <w:szCs w:val="24"/>
        </w:rPr>
      </w:pPr>
    </w:p>
    <w:p w:rsidR="00E14E1A" w:rsidRDefault="00E14E1A">
      <w:pPr>
        <w:jc w:val="center"/>
        <w:rPr>
          <w:b/>
          <w:szCs w:val="24"/>
        </w:rPr>
      </w:pPr>
    </w:p>
    <w:p w:rsidR="00E14E1A" w:rsidRDefault="00E14E1A">
      <w:pPr>
        <w:pStyle w:val="aff1"/>
        <w:jc w:val="left"/>
        <w:rPr>
          <w:b w:val="0"/>
          <w:bCs w:val="0"/>
          <w:sz w:val="24"/>
          <w:szCs w:val="24"/>
          <w:lang w:val="uk-UA"/>
        </w:rPr>
      </w:pPr>
      <w:r>
        <w:rPr>
          <w:b w:val="0"/>
          <w:bCs w:val="0"/>
          <w:sz w:val="24"/>
          <w:szCs w:val="24"/>
          <w:lang w:val="uk-UA"/>
        </w:rPr>
        <w:t xml:space="preserve">Вивчивши тендерну документацію, </w:t>
      </w:r>
    </w:p>
    <w:p w:rsidR="00E14E1A" w:rsidRDefault="00E14E1A">
      <w:pPr>
        <w:rPr>
          <w:b/>
          <w:bCs/>
          <w:szCs w:val="24"/>
        </w:rPr>
      </w:pPr>
    </w:p>
    <w:p w:rsidR="00E14E1A" w:rsidRDefault="00E14E1A">
      <w:r>
        <w:rPr>
          <w:szCs w:val="24"/>
        </w:rPr>
        <w:t>Підприємство:  __________________________________________</w:t>
      </w:r>
      <w:r>
        <w:t>_________________________</w:t>
      </w:r>
    </w:p>
    <w:p w:rsidR="00E14E1A" w:rsidRDefault="00E14E1A">
      <w:pPr>
        <w:rPr>
          <w:szCs w:val="24"/>
        </w:rPr>
      </w:pPr>
      <w:r>
        <w:rPr>
          <w:rFonts w:eastAsia="Times New Roman CYR"/>
          <w:szCs w:val="24"/>
        </w:rPr>
        <w:t xml:space="preserve">                                         </w:t>
      </w:r>
      <w:r>
        <w:rPr>
          <w:szCs w:val="24"/>
        </w:rPr>
        <w:t>/повне найменування підприємства/</w:t>
      </w:r>
    </w:p>
    <w:p w:rsidR="00E14E1A" w:rsidRDefault="00E14E1A">
      <w:pPr>
        <w:rPr>
          <w:szCs w:val="24"/>
        </w:rPr>
      </w:pPr>
    </w:p>
    <w:p w:rsidR="00E14E1A" w:rsidRDefault="00E14E1A">
      <w:pPr>
        <w:pStyle w:val="aff1"/>
        <w:rPr>
          <w:sz w:val="24"/>
          <w:szCs w:val="24"/>
          <w:lang w:val="uk-UA"/>
        </w:rPr>
      </w:pPr>
      <w:r>
        <w:rPr>
          <w:sz w:val="24"/>
          <w:szCs w:val="24"/>
          <w:lang w:val="uk-UA"/>
        </w:rPr>
        <w:t>подає заявку на участь у запиті цінових пропозицій.</w:t>
      </w:r>
    </w:p>
    <w:p w:rsidR="00E14E1A" w:rsidRDefault="00E14E1A">
      <w:pPr>
        <w:rPr>
          <w:szCs w:val="24"/>
        </w:rPr>
      </w:pPr>
    </w:p>
    <w:p w:rsidR="00E14E1A" w:rsidRDefault="00E14E1A">
      <w:pPr>
        <w:rPr>
          <w:szCs w:val="24"/>
        </w:rPr>
      </w:pPr>
      <w:r>
        <w:rPr>
          <w:szCs w:val="24"/>
        </w:rPr>
        <w:t>Адреса: _________________________________________________________________________</w:t>
      </w:r>
    </w:p>
    <w:p w:rsidR="00E14E1A" w:rsidRDefault="00E14E1A">
      <w:pPr>
        <w:rPr>
          <w:szCs w:val="24"/>
        </w:rPr>
      </w:pPr>
      <w:r>
        <w:rPr>
          <w:rFonts w:eastAsia="Times New Roman CYR"/>
          <w:szCs w:val="24"/>
        </w:rPr>
        <w:t xml:space="preserve">                                          </w:t>
      </w:r>
      <w:r>
        <w:rPr>
          <w:szCs w:val="24"/>
        </w:rPr>
        <w:t>/місцезнаходження/</w:t>
      </w:r>
    </w:p>
    <w:p w:rsidR="00E14E1A" w:rsidRDefault="00E14E1A">
      <w:pPr>
        <w:rPr>
          <w:szCs w:val="24"/>
        </w:rPr>
      </w:pPr>
      <w:r>
        <w:rPr>
          <w:szCs w:val="24"/>
        </w:rPr>
        <w:t>Банківські реквізити: ______________________________________________________________</w:t>
      </w:r>
    </w:p>
    <w:p w:rsidR="00E14E1A" w:rsidRDefault="00E14E1A">
      <w:pPr>
        <w:rPr>
          <w:szCs w:val="24"/>
        </w:rPr>
      </w:pPr>
    </w:p>
    <w:p w:rsidR="00E14E1A" w:rsidRDefault="00E14E1A">
      <w:pPr>
        <w:spacing w:line="360" w:lineRule="auto"/>
        <w:rPr>
          <w:szCs w:val="24"/>
        </w:rPr>
      </w:pPr>
      <w:r>
        <w:rPr>
          <w:szCs w:val="24"/>
        </w:rPr>
        <w:t>Телефон  ________________________________________________________________________</w:t>
      </w:r>
    </w:p>
    <w:p w:rsidR="00E14E1A" w:rsidRDefault="00E14E1A">
      <w:pPr>
        <w:spacing w:line="360" w:lineRule="auto"/>
        <w:rPr>
          <w:szCs w:val="24"/>
        </w:rPr>
      </w:pPr>
      <w:r>
        <w:rPr>
          <w:szCs w:val="24"/>
        </w:rPr>
        <w:t>Факс       ________________________________________________________________________</w:t>
      </w:r>
    </w:p>
    <w:p w:rsidR="00E14E1A" w:rsidRDefault="00E14E1A">
      <w:pPr>
        <w:spacing w:line="360" w:lineRule="auto"/>
        <w:rPr>
          <w:szCs w:val="24"/>
        </w:rPr>
      </w:pPr>
      <w:r>
        <w:rPr>
          <w:szCs w:val="24"/>
        </w:rPr>
        <w:t>E-mail:    ________________________________________________________________________</w:t>
      </w:r>
    </w:p>
    <w:p w:rsidR="00E14E1A" w:rsidRDefault="00E14E1A">
      <w:pPr>
        <w:spacing w:line="360" w:lineRule="auto"/>
      </w:pPr>
      <w:r>
        <w:t>Офіційний сайт (в разі наявності):___________________________________________________</w:t>
      </w:r>
    </w:p>
    <w:p w:rsidR="00E14E1A" w:rsidRDefault="00E14E1A">
      <w:pPr>
        <w:rPr>
          <w:szCs w:val="24"/>
        </w:rPr>
      </w:pPr>
    </w:p>
    <w:p w:rsidR="00E14E1A" w:rsidRDefault="00E14E1A">
      <w:pPr>
        <w:pBdr>
          <w:bottom w:val="single" w:sz="8" w:space="1" w:color="000000"/>
        </w:pBdr>
        <w:tabs>
          <w:tab w:val="right" w:pos="10064"/>
        </w:tabs>
      </w:pPr>
      <w:r>
        <w:rPr>
          <w:szCs w:val="24"/>
        </w:rPr>
        <w:t>П.І.Б. та  номери моб. телефонів представників, уповноважених здійснювати зв’язок із Замовником: ______________________________________________________</w:t>
      </w:r>
      <w:r>
        <w:t>_______________</w:t>
      </w:r>
    </w:p>
    <w:p w:rsidR="00E14E1A" w:rsidRDefault="00E14E1A">
      <w:pPr>
        <w:pBdr>
          <w:bottom w:val="single" w:sz="8" w:space="1" w:color="000000"/>
        </w:pBdr>
        <w:spacing w:line="360" w:lineRule="auto"/>
        <w:rPr>
          <w:szCs w:val="24"/>
        </w:rPr>
      </w:pPr>
    </w:p>
    <w:p w:rsidR="00E14E1A" w:rsidRDefault="00E14E1A">
      <w:pPr>
        <w:pBdr>
          <w:bottom w:val="single" w:sz="8" w:space="1" w:color="000000"/>
        </w:pBdr>
        <w:spacing w:line="360" w:lineRule="auto"/>
      </w:pPr>
      <w:r>
        <w:rPr>
          <w:szCs w:val="24"/>
        </w:rPr>
        <w:t>П.І.Б., посада представника П</w:t>
      </w:r>
      <w:r>
        <w:rPr>
          <w:color w:val="000000"/>
        </w:rPr>
        <w:t>ретендент</w:t>
      </w:r>
      <w:r>
        <w:rPr>
          <w:szCs w:val="24"/>
        </w:rPr>
        <w:t>а, уповноваженого представляти інтереси під час проведення запиту цінових пропозицій:____________________________________________________</w:t>
      </w:r>
      <w:r>
        <w:t>__________________</w:t>
      </w:r>
    </w:p>
    <w:p w:rsidR="00E14E1A" w:rsidRDefault="00E14E1A">
      <w:pPr>
        <w:pBdr>
          <w:bottom w:val="single" w:sz="8" w:space="1" w:color="000000"/>
        </w:pBdr>
        <w:rPr>
          <w:szCs w:val="24"/>
        </w:rPr>
      </w:pPr>
    </w:p>
    <w:p w:rsidR="00E14E1A" w:rsidRDefault="00E14E1A">
      <w:pPr>
        <w:rPr>
          <w:rFonts w:eastAsia="Times New Roman CYR"/>
          <w:szCs w:val="24"/>
        </w:rPr>
      </w:pPr>
      <w:r>
        <w:rPr>
          <w:rFonts w:eastAsia="Times New Roman CYR"/>
          <w:szCs w:val="24"/>
        </w:rPr>
        <w:t xml:space="preserve">      </w:t>
      </w:r>
    </w:p>
    <w:p w:rsidR="00E14E1A" w:rsidRDefault="00E14E1A">
      <w:pPr>
        <w:rPr>
          <w:b/>
          <w:szCs w:val="24"/>
        </w:rPr>
      </w:pPr>
      <w:r>
        <w:rPr>
          <w:b/>
          <w:szCs w:val="24"/>
        </w:rPr>
        <w:t xml:space="preserve">/Підпис керівника/ </w:t>
      </w:r>
    </w:p>
    <w:p w:rsidR="00E14E1A" w:rsidRDefault="00E14E1A">
      <w:pPr>
        <w:rPr>
          <w:b/>
          <w:szCs w:val="24"/>
        </w:rPr>
      </w:pPr>
    </w:p>
    <w:p w:rsidR="00E14E1A" w:rsidRDefault="00E14E1A">
      <w:pPr>
        <w:rPr>
          <w:b/>
          <w:szCs w:val="24"/>
        </w:rPr>
      </w:pPr>
      <w:r>
        <w:rPr>
          <w:rFonts w:eastAsia="Times New Roman CYR"/>
          <w:b/>
          <w:szCs w:val="24"/>
        </w:rPr>
        <w:t xml:space="preserve">                     </w:t>
      </w:r>
      <w:r>
        <w:rPr>
          <w:b/>
          <w:szCs w:val="24"/>
        </w:rPr>
        <w:t>/Печатка/</w:t>
      </w:r>
    </w:p>
    <w:p w:rsidR="00E14E1A" w:rsidRDefault="00E14E1A">
      <w:pPr>
        <w:rPr>
          <w:b/>
          <w:szCs w:val="24"/>
        </w:rPr>
      </w:pPr>
    </w:p>
    <w:p w:rsidR="00E14E1A" w:rsidRDefault="00E14E1A">
      <w:pPr>
        <w:rPr>
          <w:b/>
          <w:szCs w:val="24"/>
        </w:rPr>
      </w:pPr>
    </w:p>
    <w:p w:rsidR="00E14E1A" w:rsidRDefault="00E14E1A">
      <w:pPr>
        <w:rPr>
          <w:b/>
          <w:szCs w:val="24"/>
        </w:rPr>
      </w:pPr>
    </w:p>
    <w:p w:rsidR="00E14E1A" w:rsidRDefault="00E14E1A">
      <w:pPr>
        <w:rPr>
          <w:b/>
          <w:szCs w:val="24"/>
        </w:rPr>
      </w:pPr>
    </w:p>
    <w:p w:rsidR="00E14E1A" w:rsidRDefault="00E14E1A">
      <w:pPr>
        <w:rPr>
          <w:b/>
          <w:szCs w:val="24"/>
        </w:rPr>
      </w:pPr>
    </w:p>
    <w:p w:rsidR="00E14E1A" w:rsidRDefault="00E14E1A">
      <w:pPr>
        <w:rPr>
          <w:b/>
          <w:szCs w:val="24"/>
        </w:rPr>
      </w:pPr>
    </w:p>
    <w:p w:rsidR="00E14E1A" w:rsidRDefault="00E14E1A">
      <w:pPr>
        <w:rPr>
          <w:b/>
          <w:szCs w:val="24"/>
        </w:rPr>
      </w:pPr>
    </w:p>
    <w:p w:rsidR="00E14E1A" w:rsidRDefault="00E14E1A">
      <w:pPr>
        <w:rPr>
          <w:b/>
          <w:szCs w:val="24"/>
        </w:rPr>
      </w:pPr>
    </w:p>
    <w:p w:rsidR="00E14E1A" w:rsidRDefault="00E14E1A">
      <w:pPr>
        <w:rPr>
          <w:b/>
          <w:szCs w:val="24"/>
        </w:rPr>
      </w:pPr>
    </w:p>
    <w:p w:rsidR="00E14E1A" w:rsidRDefault="00E14E1A">
      <w:pPr>
        <w:jc w:val="center"/>
        <w:rPr>
          <w:b/>
          <w:szCs w:val="24"/>
        </w:rPr>
      </w:pPr>
    </w:p>
    <w:p w:rsidR="00E14E1A" w:rsidRDefault="00E14E1A">
      <w:pPr>
        <w:jc w:val="center"/>
        <w:rPr>
          <w:rFonts w:ascii="Times New Roman" w:hAnsi="Times New Roman" w:cs="Times New Roman"/>
          <w:b/>
          <w:szCs w:val="24"/>
        </w:rPr>
      </w:pPr>
      <w:r>
        <w:rPr>
          <w:rFonts w:ascii="Times New Roman" w:hAnsi="Times New Roman" w:cs="Times New Roman"/>
          <w:b/>
          <w:szCs w:val="24"/>
        </w:rPr>
        <w:t>Інформація про необхідні технічні, якісні та кількісні характеристики предмета закупівлі</w:t>
      </w:r>
    </w:p>
    <w:p w:rsidR="00E14E1A" w:rsidRDefault="00E14E1A">
      <w:pPr>
        <w:spacing w:before="120"/>
        <w:ind w:right="-1"/>
        <w:jc w:val="center"/>
        <w:rPr>
          <w:rFonts w:ascii="Times New Roman" w:hAnsi="Times New Roman" w:cs="Times New Roman"/>
          <w:b/>
          <w:szCs w:val="24"/>
        </w:rPr>
      </w:pPr>
      <w:r>
        <w:rPr>
          <w:rFonts w:ascii="Times New Roman" w:hAnsi="Times New Roman" w:cs="Times New Roman"/>
          <w:b/>
          <w:szCs w:val="24"/>
        </w:rPr>
        <w:t>Технічні вимоги</w:t>
      </w:r>
    </w:p>
    <w:p w:rsidR="00E14E1A" w:rsidRDefault="00E14E1A">
      <w:pPr>
        <w:jc w:val="center"/>
        <w:rPr>
          <w:rFonts w:ascii="Times New Roman" w:hAnsi="Times New Roman" w:cs="Times New Roman"/>
          <w:szCs w:val="24"/>
        </w:rPr>
      </w:pPr>
      <w:r>
        <w:rPr>
          <w:rFonts w:ascii="Times New Roman" w:hAnsi="Times New Roman" w:cs="Times New Roman"/>
          <w:szCs w:val="24"/>
        </w:rPr>
        <w:t>Бухгалтерські та аудиторські послуги (Проведення аудиту)</w:t>
      </w:r>
    </w:p>
    <w:p w:rsidR="00E14E1A" w:rsidRDefault="00E14E1A">
      <w:pPr>
        <w:jc w:val="center"/>
        <w:rPr>
          <w:rFonts w:ascii="Times New Roman" w:hAnsi="Times New Roman" w:cs="Times New Roman"/>
          <w:szCs w:val="24"/>
        </w:rPr>
      </w:pPr>
      <w:r>
        <w:rPr>
          <w:rFonts w:ascii="Times New Roman" w:hAnsi="Times New Roman" w:cs="Times New Roman"/>
          <w:szCs w:val="24"/>
        </w:rPr>
        <w:t>ДК 021:2015 – 79210000-9</w:t>
      </w:r>
    </w:p>
    <w:p w:rsidR="00E14E1A" w:rsidRDefault="00E14E1A">
      <w:pPr>
        <w:jc w:val="center"/>
        <w:rPr>
          <w:rFonts w:ascii="Times New Roman" w:hAnsi="Times New Roman" w:cs="Times New Roman"/>
          <w:szCs w:val="24"/>
        </w:rPr>
      </w:pPr>
    </w:p>
    <w:p w:rsidR="00E14E1A" w:rsidRDefault="00E14E1A">
      <w:pPr>
        <w:ind w:firstLine="426"/>
        <w:jc w:val="both"/>
        <w:rPr>
          <w:rFonts w:ascii="Times New Roman" w:hAnsi="Times New Roman" w:cs="Times New Roman"/>
          <w:szCs w:val="24"/>
        </w:rPr>
      </w:pPr>
    </w:p>
    <w:p w:rsidR="00E14E1A" w:rsidRDefault="00E14E1A">
      <w:pPr>
        <w:ind w:firstLine="426"/>
        <w:jc w:val="both"/>
        <w:rPr>
          <w:rFonts w:ascii="Times New Roman" w:hAnsi="Times New Roman" w:cs="Times New Roman"/>
          <w:szCs w:val="24"/>
        </w:rPr>
      </w:pPr>
      <w:r>
        <w:rPr>
          <w:rFonts w:ascii="Times New Roman" w:hAnsi="Times New Roman" w:cs="Times New Roman"/>
          <w:szCs w:val="24"/>
        </w:rPr>
        <w:t>Технічні вимоги до закупівлі послуг щодо фінансового аудиту, а саме інформація про необхідні технічні, якісні та кількісні характеристики предмета закупівлі:</w:t>
      </w:r>
    </w:p>
    <w:p w:rsidR="00E14E1A" w:rsidRDefault="00E14E1A">
      <w:pPr>
        <w:ind w:firstLine="426"/>
        <w:jc w:val="both"/>
        <w:rPr>
          <w:rFonts w:ascii="Times New Roman" w:hAnsi="Times New Roman" w:cs="Times New Roman"/>
          <w:szCs w:val="24"/>
        </w:rPr>
      </w:pPr>
      <w:r>
        <w:rPr>
          <w:rFonts w:ascii="Times New Roman" w:hAnsi="Times New Roman" w:cs="Times New Roman"/>
          <w:szCs w:val="24"/>
        </w:rPr>
        <w:t>- Виконавець повинен надати Замовнику аудиторські послуги на максимально можливому високому рівні для всебічного та повного забезпечення інтересів Замовника, забезпечивши при цьому найвищий рівень професіоналізму, який вимагається для надання таких послуг згідно з міжнародними стандартами аудита, Законом України «Про аудит фінансової звітності та аудиторську діяльність» та нормативно-правовими актами Аудиторської палати України;</w:t>
      </w:r>
    </w:p>
    <w:p w:rsidR="00E14E1A" w:rsidRDefault="00E14E1A">
      <w:pPr>
        <w:tabs>
          <w:tab w:val="left" w:pos="0"/>
        </w:tabs>
        <w:ind w:firstLine="426"/>
        <w:jc w:val="both"/>
        <w:rPr>
          <w:rFonts w:ascii="Times New Roman" w:eastAsia="Malgun Gothic" w:hAnsi="Times New Roman" w:cs="Times New Roman"/>
        </w:rPr>
      </w:pPr>
      <w:r>
        <w:rPr>
          <w:rFonts w:ascii="Times New Roman" w:eastAsia="Malgun Gothic" w:hAnsi="Times New Roman" w:cs="Times New Roman"/>
        </w:rPr>
        <w:t>- Аудиторський звіт Виконавця, складений відповідно до Міжнародних стандартів аудиту, повинен ґрунтуватися на результатах надання аудиторських послуг та містити висновок про те, чи представлена фінансова звітність за відповідний календарний рік достовірно, в усіх істотних аспектах у відповідності до МСФЗ.</w:t>
      </w:r>
    </w:p>
    <w:p w:rsidR="00E14E1A" w:rsidRDefault="00E14E1A">
      <w:pPr>
        <w:tabs>
          <w:tab w:val="left" w:pos="0"/>
        </w:tabs>
        <w:ind w:firstLine="426"/>
        <w:jc w:val="both"/>
        <w:rPr>
          <w:rFonts w:ascii="Times New Roman" w:eastAsia="Malgun Gothic" w:hAnsi="Times New Roman" w:cs="Times New Roman"/>
        </w:rPr>
      </w:pPr>
    </w:p>
    <w:p w:rsidR="00E14E1A" w:rsidRDefault="00E14E1A">
      <w:pPr>
        <w:tabs>
          <w:tab w:val="left" w:pos="0"/>
        </w:tabs>
        <w:jc w:val="center"/>
        <w:rPr>
          <w:b/>
        </w:rPr>
      </w:pPr>
      <w:r>
        <w:rPr>
          <w:rFonts w:cs="Arial"/>
          <w:b/>
        </w:rPr>
        <w:t xml:space="preserve">ЗАВДАННЯ ТА </w:t>
      </w:r>
      <w:r>
        <w:rPr>
          <w:b/>
        </w:rPr>
        <w:t>ОБСЯГ ПОСЛУГ, ЯКІ ПОВИНЕН НАДАТИ УЧАСНИК:</w:t>
      </w:r>
    </w:p>
    <w:tbl>
      <w:tblPr>
        <w:tblW w:w="0" w:type="auto"/>
        <w:tblInd w:w="108" w:type="dxa"/>
        <w:tblLayout w:type="fixed"/>
        <w:tblLook w:val="0000" w:firstRow="0" w:lastRow="0" w:firstColumn="0" w:lastColumn="0" w:noHBand="0" w:noVBand="0"/>
      </w:tblPr>
      <w:tblGrid>
        <w:gridCol w:w="709"/>
        <w:gridCol w:w="2693"/>
        <w:gridCol w:w="4395"/>
        <w:gridCol w:w="2004"/>
      </w:tblGrid>
      <w:tr w:rsidR="00E14E1A">
        <w:trPr>
          <w:trHeight w:val="872"/>
        </w:trPr>
        <w:tc>
          <w:tcPr>
            <w:tcW w:w="709" w:type="dxa"/>
            <w:tcBorders>
              <w:top w:val="single" w:sz="4" w:space="0" w:color="000000"/>
              <w:left w:val="single" w:sz="4" w:space="0" w:color="000000"/>
              <w:bottom w:val="single" w:sz="4" w:space="0" w:color="000000"/>
            </w:tcBorders>
            <w:shd w:val="clear" w:color="auto" w:fill="auto"/>
            <w:vAlign w:val="center"/>
          </w:tcPr>
          <w:p w:rsidR="00E14E1A" w:rsidRDefault="00E14E1A">
            <w:pPr>
              <w:keepNext/>
              <w:autoSpaceDE w:val="0"/>
              <w:snapToGrid w:val="0"/>
              <w:ind w:left="-108" w:right="-108"/>
              <w:jc w:val="center"/>
              <w:rPr>
                <w:rFonts w:ascii="Times New Roman" w:hAnsi="Times New Roman" w:cs="Times New Roman"/>
                <w:b/>
                <w:bCs/>
                <w:szCs w:val="24"/>
              </w:rPr>
            </w:pPr>
            <w:r>
              <w:rPr>
                <w:rFonts w:ascii="Times New Roman" w:eastAsia="Times New Roman" w:hAnsi="Times New Roman" w:cs="Times New Roman"/>
                <w:b/>
                <w:bCs/>
                <w:szCs w:val="24"/>
              </w:rPr>
              <w:t xml:space="preserve"> </w:t>
            </w:r>
            <w:r>
              <w:rPr>
                <w:rFonts w:ascii="Times New Roman" w:hAnsi="Times New Roman" w:cs="Times New Roman"/>
                <w:b/>
                <w:bCs/>
                <w:szCs w:val="24"/>
              </w:rPr>
              <w:t>п/п етапу</w:t>
            </w:r>
          </w:p>
        </w:tc>
        <w:tc>
          <w:tcPr>
            <w:tcW w:w="2693" w:type="dxa"/>
            <w:tcBorders>
              <w:top w:val="single" w:sz="4" w:space="0" w:color="000000"/>
              <w:left w:val="single" w:sz="4" w:space="0" w:color="000000"/>
              <w:bottom w:val="single" w:sz="4" w:space="0" w:color="000000"/>
            </w:tcBorders>
            <w:shd w:val="clear" w:color="auto" w:fill="auto"/>
            <w:vAlign w:val="center"/>
          </w:tcPr>
          <w:p w:rsidR="00E14E1A" w:rsidRDefault="00E14E1A">
            <w:pPr>
              <w:keepNext/>
              <w:autoSpaceDE w:val="0"/>
              <w:snapToGrid w:val="0"/>
              <w:jc w:val="center"/>
              <w:rPr>
                <w:rFonts w:ascii="Times New Roman" w:hAnsi="Times New Roman" w:cs="Times New Roman"/>
                <w:b/>
                <w:bCs/>
                <w:szCs w:val="24"/>
              </w:rPr>
            </w:pPr>
            <w:r>
              <w:rPr>
                <w:rFonts w:ascii="Times New Roman" w:hAnsi="Times New Roman" w:cs="Times New Roman"/>
                <w:b/>
                <w:bCs/>
                <w:szCs w:val="24"/>
              </w:rPr>
              <w:t>Перелік аудиторських послуг</w:t>
            </w:r>
          </w:p>
        </w:tc>
        <w:tc>
          <w:tcPr>
            <w:tcW w:w="4395" w:type="dxa"/>
            <w:tcBorders>
              <w:top w:val="single" w:sz="4" w:space="0" w:color="000000"/>
              <w:left w:val="single" w:sz="4" w:space="0" w:color="000000"/>
              <w:bottom w:val="single" w:sz="4" w:space="0" w:color="000000"/>
            </w:tcBorders>
            <w:shd w:val="clear" w:color="auto" w:fill="auto"/>
            <w:vAlign w:val="center"/>
          </w:tcPr>
          <w:p w:rsidR="00E14E1A" w:rsidRDefault="00E14E1A">
            <w:pPr>
              <w:autoSpaceDE w:val="0"/>
              <w:snapToGrid w:val="0"/>
              <w:jc w:val="center"/>
              <w:rPr>
                <w:rFonts w:ascii="Times New Roman" w:hAnsi="Times New Roman" w:cs="Times New Roman"/>
                <w:b/>
                <w:bCs/>
                <w:szCs w:val="24"/>
              </w:rPr>
            </w:pPr>
            <w:r>
              <w:rPr>
                <w:rFonts w:ascii="Times New Roman" w:hAnsi="Times New Roman" w:cs="Times New Roman"/>
                <w:b/>
                <w:bCs/>
                <w:szCs w:val="24"/>
              </w:rPr>
              <w:t xml:space="preserve">Перелік документації за результатами наданих </w:t>
            </w:r>
          </w:p>
          <w:p w:rsidR="00E14E1A" w:rsidRDefault="00E14E1A">
            <w:pPr>
              <w:autoSpaceDE w:val="0"/>
              <w:jc w:val="center"/>
              <w:rPr>
                <w:rFonts w:ascii="Times New Roman" w:hAnsi="Times New Roman" w:cs="Times New Roman"/>
                <w:b/>
                <w:bCs/>
                <w:szCs w:val="24"/>
              </w:rPr>
            </w:pPr>
            <w:r>
              <w:rPr>
                <w:rFonts w:ascii="Times New Roman" w:hAnsi="Times New Roman" w:cs="Times New Roman"/>
                <w:b/>
                <w:bCs/>
                <w:szCs w:val="24"/>
              </w:rPr>
              <w:t>аудиторських послуг</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E1A" w:rsidRDefault="00E14E1A">
            <w:pPr>
              <w:keepNext/>
              <w:autoSpaceDE w:val="0"/>
              <w:snapToGrid w:val="0"/>
              <w:jc w:val="center"/>
              <w:rPr>
                <w:rFonts w:ascii="Times New Roman" w:hAnsi="Times New Roman" w:cs="Times New Roman"/>
                <w:b/>
                <w:bCs/>
                <w:szCs w:val="24"/>
              </w:rPr>
            </w:pPr>
            <w:r>
              <w:rPr>
                <w:rFonts w:ascii="Times New Roman" w:hAnsi="Times New Roman" w:cs="Times New Roman"/>
                <w:b/>
                <w:bCs/>
                <w:szCs w:val="24"/>
              </w:rPr>
              <w:t>Граничний строк надання аудиторських послуг та їх результатів</w:t>
            </w:r>
          </w:p>
        </w:tc>
      </w:tr>
      <w:tr w:rsidR="00E14E1A">
        <w:trPr>
          <w:trHeight w:val="434"/>
        </w:trPr>
        <w:tc>
          <w:tcPr>
            <w:tcW w:w="709" w:type="dxa"/>
            <w:tcBorders>
              <w:top w:val="single" w:sz="4" w:space="0" w:color="000000"/>
              <w:left w:val="single" w:sz="4" w:space="0" w:color="000000"/>
              <w:bottom w:val="single" w:sz="4" w:space="0" w:color="000000"/>
            </w:tcBorders>
            <w:shd w:val="clear" w:color="auto" w:fill="auto"/>
            <w:vAlign w:val="center"/>
          </w:tcPr>
          <w:p w:rsidR="00E14E1A" w:rsidRDefault="00E14E1A">
            <w:pPr>
              <w:keepNext/>
              <w:autoSpaceDE w:val="0"/>
              <w:snapToGrid w:val="0"/>
              <w:jc w:val="center"/>
              <w:rPr>
                <w:rFonts w:ascii="Times New Roman" w:hAnsi="Times New Roman" w:cs="Times New Roman"/>
                <w:b/>
                <w:bCs/>
                <w:szCs w:val="24"/>
              </w:rPr>
            </w:pPr>
          </w:p>
        </w:tc>
        <w:tc>
          <w:tcPr>
            <w:tcW w:w="9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4E1A" w:rsidRDefault="00E14E1A">
            <w:pPr>
              <w:keepNext/>
              <w:autoSpaceDE w:val="0"/>
              <w:snapToGrid w:val="0"/>
              <w:jc w:val="center"/>
              <w:rPr>
                <w:rFonts w:ascii="Times New Roman" w:hAnsi="Times New Roman" w:cs="Times New Roman"/>
                <w:b/>
                <w:bCs/>
                <w:szCs w:val="24"/>
              </w:rPr>
            </w:pPr>
            <w:r>
              <w:rPr>
                <w:rFonts w:ascii="Times New Roman" w:hAnsi="Times New Roman" w:cs="Times New Roman"/>
                <w:b/>
                <w:bCs/>
                <w:szCs w:val="24"/>
              </w:rPr>
              <w:t>Аудиторські послуги, що надаються з дати укладання договору:</w:t>
            </w:r>
          </w:p>
        </w:tc>
      </w:tr>
      <w:tr w:rsidR="00E14E1A">
        <w:trPr>
          <w:trHeight w:val="1130"/>
        </w:trPr>
        <w:tc>
          <w:tcPr>
            <w:tcW w:w="709" w:type="dxa"/>
            <w:tcBorders>
              <w:top w:val="single" w:sz="4" w:space="0" w:color="000000"/>
              <w:left w:val="single" w:sz="4" w:space="0" w:color="000000"/>
              <w:bottom w:val="single" w:sz="4" w:space="0" w:color="000000"/>
            </w:tcBorders>
            <w:shd w:val="clear" w:color="auto" w:fill="auto"/>
          </w:tcPr>
          <w:p w:rsidR="00E14E1A" w:rsidRDefault="00E14E1A">
            <w:pPr>
              <w:autoSpaceDE w:val="0"/>
              <w:snapToGrid w:val="0"/>
              <w:jc w:val="center"/>
              <w:rPr>
                <w:rFonts w:ascii="Times New Roman" w:hAnsi="Times New Roman" w:cs="Times New Roman"/>
                <w:b/>
                <w:bCs/>
                <w:szCs w:val="24"/>
              </w:rPr>
            </w:pPr>
            <w:r>
              <w:rPr>
                <w:rFonts w:ascii="Times New Roman" w:hAnsi="Times New Roman" w:cs="Times New Roman"/>
                <w:b/>
                <w:bCs/>
                <w:szCs w:val="24"/>
              </w:rPr>
              <w:t>1.</w:t>
            </w:r>
          </w:p>
        </w:tc>
        <w:tc>
          <w:tcPr>
            <w:tcW w:w="2693" w:type="dxa"/>
            <w:tcBorders>
              <w:top w:val="single" w:sz="4" w:space="0" w:color="000000"/>
              <w:left w:val="single" w:sz="4" w:space="0" w:color="000000"/>
              <w:bottom w:val="single" w:sz="4" w:space="0" w:color="000000"/>
            </w:tcBorders>
            <w:shd w:val="clear" w:color="auto" w:fill="auto"/>
          </w:tcPr>
          <w:p w:rsidR="00E14E1A" w:rsidRDefault="00E14E1A">
            <w:pPr>
              <w:keepNext/>
              <w:autoSpaceDE w:val="0"/>
              <w:snapToGrid w:val="0"/>
              <w:rPr>
                <w:rFonts w:ascii="Times New Roman" w:hAnsi="Times New Roman" w:cs="Times New Roman"/>
                <w:bCs/>
                <w:szCs w:val="24"/>
              </w:rPr>
            </w:pPr>
            <w:r>
              <w:rPr>
                <w:rFonts w:ascii="Times New Roman" w:hAnsi="Times New Roman" w:cs="Times New Roman"/>
                <w:bCs/>
                <w:szCs w:val="24"/>
              </w:rPr>
              <w:t>Аудит повного пакету річної фінансової звітності,</w:t>
            </w:r>
            <w:r>
              <w:rPr>
                <w:rFonts w:ascii="Times New Roman" w:hAnsi="Times New Roman" w:cs="Times New Roman"/>
                <w:szCs w:val="24"/>
              </w:rPr>
              <w:t xml:space="preserve"> складеної відповідно до МСФЗ станом на та за рік, що закінчується 31 грудня 201</w:t>
            </w:r>
            <w:r w:rsidR="00215694">
              <w:rPr>
                <w:rFonts w:ascii="Times New Roman" w:hAnsi="Times New Roman" w:cs="Times New Roman"/>
                <w:szCs w:val="24"/>
              </w:rPr>
              <w:t>9</w:t>
            </w:r>
            <w:r>
              <w:rPr>
                <w:rFonts w:ascii="Times New Roman" w:hAnsi="Times New Roman" w:cs="Times New Roman"/>
                <w:szCs w:val="24"/>
              </w:rPr>
              <w:t xml:space="preserve"> року</w:t>
            </w:r>
            <w:r>
              <w:rPr>
                <w:rFonts w:ascii="Times New Roman" w:hAnsi="Times New Roman" w:cs="Times New Roman"/>
                <w:bCs/>
                <w:szCs w:val="24"/>
              </w:rPr>
              <w:t xml:space="preserve">. </w:t>
            </w:r>
          </w:p>
          <w:p w:rsidR="00E14E1A" w:rsidRDefault="00E14E1A">
            <w:pPr>
              <w:keepNext/>
              <w:autoSpaceDE w:val="0"/>
              <w:rPr>
                <w:rFonts w:ascii="Times New Roman" w:hAnsi="Times New Roman" w:cs="Times New Roman"/>
                <w:bCs/>
                <w:szCs w:val="24"/>
              </w:rPr>
            </w:pPr>
          </w:p>
        </w:tc>
        <w:tc>
          <w:tcPr>
            <w:tcW w:w="4395" w:type="dxa"/>
            <w:tcBorders>
              <w:top w:val="single" w:sz="4" w:space="0" w:color="000000"/>
              <w:left w:val="single" w:sz="4" w:space="0" w:color="000000"/>
              <w:bottom w:val="single" w:sz="4" w:space="0" w:color="000000"/>
            </w:tcBorders>
            <w:shd w:val="clear" w:color="auto" w:fill="auto"/>
          </w:tcPr>
          <w:p w:rsidR="00E14E1A" w:rsidRDefault="00E14E1A">
            <w:pPr>
              <w:keepNext/>
              <w:autoSpaceDE w:val="0"/>
              <w:snapToGrid w:val="0"/>
              <w:rPr>
                <w:rFonts w:ascii="Times New Roman" w:hAnsi="Times New Roman" w:cs="Times New Roman"/>
                <w:bCs/>
                <w:szCs w:val="24"/>
              </w:rPr>
            </w:pPr>
            <w:r>
              <w:rPr>
                <w:rFonts w:ascii="Times New Roman" w:hAnsi="Times New Roman" w:cs="Times New Roman"/>
                <w:bCs/>
                <w:szCs w:val="24"/>
              </w:rPr>
              <w:t>Документація  за результатами наданих аудиторських послуг за переліком, змістом, формою повинна відповідати</w:t>
            </w:r>
            <w:r>
              <w:rPr>
                <w:rFonts w:ascii="Times New Roman" w:hAnsi="Times New Roman" w:cs="Times New Roman"/>
                <w:szCs w:val="24"/>
              </w:rPr>
              <w:t xml:space="preserve"> законодавчим і нормативним вимогам, що регулюють аудиторську діяльність та відповідати </w:t>
            </w:r>
            <w:r>
              <w:rPr>
                <w:rFonts w:ascii="Times New Roman" w:hAnsi="Times New Roman" w:cs="Times New Roman"/>
                <w:bCs/>
                <w:szCs w:val="24"/>
              </w:rPr>
              <w:t>МСА.</w:t>
            </w:r>
          </w:p>
          <w:p w:rsidR="00E14E1A" w:rsidRDefault="00E14E1A" w:rsidP="00215694">
            <w:pPr>
              <w:spacing w:after="200"/>
              <w:rPr>
                <w:rFonts w:ascii="Times New Roman" w:hAnsi="Times New Roman" w:cs="Times New Roman"/>
                <w:bCs/>
                <w:szCs w:val="24"/>
              </w:rPr>
            </w:pPr>
            <w:r>
              <w:rPr>
                <w:rFonts w:ascii="Times New Roman" w:hAnsi="Times New Roman" w:cs="Times New Roman"/>
                <w:bCs/>
                <w:szCs w:val="24"/>
              </w:rPr>
              <w:t xml:space="preserve">Результатом проведеного аудиту буде аудиторський звіт щодо фінансової звітності </w:t>
            </w:r>
            <w:r>
              <w:rPr>
                <w:rFonts w:ascii="Times New Roman" w:hAnsi="Times New Roman" w:cs="Times New Roman"/>
                <w:szCs w:val="24"/>
              </w:rPr>
              <w:t>складеної відповідно до МСФЗ станом на та за рік, що закінчується 31 грудня 201</w:t>
            </w:r>
            <w:r w:rsidR="00215694">
              <w:rPr>
                <w:rFonts w:ascii="Times New Roman" w:hAnsi="Times New Roman" w:cs="Times New Roman"/>
                <w:szCs w:val="24"/>
              </w:rPr>
              <w:t>9</w:t>
            </w:r>
            <w:r>
              <w:rPr>
                <w:rFonts w:ascii="Times New Roman" w:hAnsi="Times New Roman" w:cs="Times New Roman"/>
                <w:szCs w:val="24"/>
              </w:rPr>
              <w:t xml:space="preserve"> року</w:t>
            </w:r>
            <w:r>
              <w:rPr>
                <w:rFonts w:ascii="Times New Roman" w:hAnsi="Times New Roman" w:cs="Times New Roman"/>
                <w:bCs/>
                <w:szCs w:val="24"/>
              </w:rPr>
              <w:t>, звіту з надання впевненості незалежного аудитора, надання листа-рекомендацій керівництву за результатами проведеного аудиту.</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rsidP="00C94979">
            <w:pPr>
              <w:keepNext/>
              <w:autoSpaceDE w:val="0"/>
              <w:snapToGrid w:val="0"/>
              <w:rPr>
                <w:rFonts w:ascii="Times New Roman" w:hAnsi="Times New Roman" w:cs="Times New Roman"/>
                <w:bCs/>
                <w:szCs w:val="24"/>
              </w:rPr>
            </w:pPr>
            <w:r>
              <w:rPr>
                <w:rFonts w:ascii="Times New Roman" w:hAnsi="Times New Roman" w:cs="Times New Roman"/>
                <w:bCs/>
                <w:szCs w:val="24"/>
              </w:rPr>
              <w:t xml:space="preserve">Не пізніше </w:t>
            </w:r>
            <w:r w:rsidR="00C94979">
              <w:rPr>
                <w:rFonts w:ascii="Times New Roman" w:hAnsi="Times New Roman" w:cs="Times New Roman"/>
                <w:bCs/>
                <w:szCs w:val="24"/>
              </w:rPr>
              <w:t>20</w:t>
            </w:r>
            <w:r>
              <w:rPr>
                <w:rFonts w:ascii="Times New Roman" w:hAnsi="Times New Roman" w:cs="Times New Roman"/>
                <w:bCs/>
                <w:szCs w:val="24"/>
              </w:rPr>
              <w:t>.04.20</w:t>
            </w:r>
            <w:r w:rsidR="00215694">
              <w:rPr>
                <w:rFonts w:ascii="Times New Roman" w:hAnsi="Times New Roman" w:cs="Times New Roman"/>
                <w:bCs/>
                <w:szCs w:val="24"/>
              </w:rPr>
              <w:t>20</w:t>
            </w:r>
            <w:r>
              <w:rPr>
                <w:rFonts w:ascii="Times New Roman" w:hAnsi="Times New Roman" w:cs="Times New Roman"/>
                <w:bCs/>
                <w:szCs w:val="24"/>
              </w:rPr>
              <w:t>р.</w:t>
            </w:r>
          </w:p>
        </w:tc>
      </w:tr>
    </w:tbl>
    <w:p w:rsidR="00E14E1A" w:rsidRDefault="00E14E1A">
      <w:pPr>
        <w:jc w:val="center"/>
      </w:pPr>
    </w:p>
    <w:sectPr w:rsidR="00E14E1A">
      <w:footerReference w:type="default" r:id="rId9"/>
      <w:pgSz w:w="12240" w:h="15840"/>
      <w:pgMar w:top="568" w:right="850" w:bottom="764" w:left="1701"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A1C" w:rsidRDefault="00B25A1C">
      <w:r>
        <w:separator/>
      </w:r>
    </w:p>
  </w:endnote>
  <w:endnote w:type="continuationSeparator" w:id="0">
    <w:p w:rsidR="00B25A1C" w:rsidRDefault="00B2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Petersburg">
    <w:altName w:val="Times New Roman"/>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Liberation Serif">
    <w:altName w:val="Times New Roman"/>
    <w:charset w:val="CC"/>
    <w:family w:val="roman"/>
    <w:pitch w:val="variable"/>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E1A" w:rsidRDefault="00E14E1A">
    <w:pPr>
      <w:pStyle w:val="aff6"/>
      <w:jc w:val="right"/>
    </w:pPr>
    <w:r>
      <w:fldChar w:fldCharType="begin"/>
    </w:r>
    <w:r>
      <w:instrText xml:space="preserve"> PAGE </w:instrText>
    </w:r>
    <w:r>
      <w:fldChar w:fldCharType="separate"/>
    </w:r>
    <w:r w:rsidR="000B3249">
      <w:rPr>
        <w:noProof/>
      </w:rPr>
      <w:t>4</w:t>
    </w:r>
    <w:r>
      <w:fldChar w:fldCharType="end"/>
    </w:r>
  </w:p>
  <w:p w:rsidR="00E14E1A" w:rsidRDefault="00E14E1A">
    <w:pPr>
      <w:pStyle w:val="af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E1A" w:rsidRDefault="00E14E1A">
    <w:pPr>
      <w:pStyle w:val="aff6"/>
      <w:jc w:val="right"/>
    </w:pPr>
    <w:r>
      <w:fldChar w:fldCharType="begin"/>
    </w:r>
    <w:r>
      <w:instrText xml:space="preserve"> PAGE </w:instrText>
    </w:r>
    <w:r>
      <w:fldChar w:fldCharType="separate"/>
    </w:r>
    <w:r w:rsidR="000B3249">
      <w:rPr>
        <w:noProof/>
      </w:rPr>
      <w:t>8</w:t>
    </w:r>
    <w:r>
      <w:fldChar w:fldCharType="end"/>
    </w:r>
  </w:p>
  <w:p w:rsidR="00E14E1A" w:rsidRDefault="00E14E1A">
    <w:pPr>
      <w:pStyle w:val="af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A1C" w:rsidRDefault="00B25A1C">
      <w:r>
        <w:separator/>
      </w:r>
    </w:p>
  </w:footnote>
  <w:footnote w:type="continuationSeparator" w:id="0">
    <w:p w:rsidR="00B25A1C" w:rsidRDefault="00B25A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11"/>
      <w:lvlText w:val="%1."/>
      <w:lvlJc w:val="left"/>
      <w:pPr>
        <w:tabs>
          <w:tab w:val="num" w:pos="570"/>
        </w:tabs>
        <w:ind w:left="570" w:hanging="570"/>
      </w:pPr>
      <w:rPr>
        <w:rFonts w:eastAsia="Times New Roman"/>
        <w:lang w:val="uk-UA"/>
      </w:rPr>
    </w:lvl>
    <w:lvl w:ilvl="1">
      <w:start w:val="3"/>
      <w:numFmt w:val="decimal"/>
      <w:lvlText w:val="%1.%2."/>
      <w:lvlJc w:val="left"/>
      <w:pPr>
        <w:tabs>
          <w:tab w:val="num" w:pos="720"/>
        </w:tabs>
        <w:ind w:left="720" w:hanging="720"/>
      </w:pPr>
    </w:lvl>
    <w:lvl w:ilvl="2">
      <w:start w:val="1"/>
      <w:numFmt w:val="decimal"/>
      <w:lvlText w:val="%1.%2.%3."/>
      <w:lvlJc w:val="left"/>
      <w:pPr>
        <w:tabs>
          <w:tab w:val="num" w:pos="1980"/>
        </w:tabs>
        <w:ind w:left="1980" w:hanging="1080"/>
      </w:pPr>
      <w:rPr>
        <w:rFonts w:eastAsia="Times New Roman"/>
        <w:lang w:val="uk-UA"/>
      </w:rPr>
    </w:lvl>
    <w:lvl w:ilvl="3">
      <w:start w:val="1"/>
      <w:numFmt w:val="decimal"/>
      <w:lvlText w:val="%1.%2.%3.%4."/>
      <w:lvlJc w:val="left"/>
      <w:pPr>
        <w:tabs>
          <w:tab w:val="num" w:pos="1080"/>
        </w:tabs>
        <w:ind w:left="1080" w:hanging="1080"/>
      </w:pPr>
      <w:rPr>
        <w:rFonts w:eastAsia="Times New Roman"/>
        <w:lang w:val="uk-UA"/>
      </w:rPr>
    </w:lvl>
    <w:lvl w:ilvl="4">
      <w:start w:val="1"/>
      <w:numFmt w:val="decimal"/>
      <w:lvlText w:val="%1.%2.%3.%4.%5."/>
      <w:lvlJc w:val="left"/>
      <w:pPr>
        <w:tabs>
          <w:tab w:val="num" w:pos="1440"/>
        </w:tabs>
        <w:ind w:left="1440" w:hanging="1440"/>
      </w:pPr>
      <w:rPr>
        <w:rFonts w:eastAsia="Times New Roman"/>
        <w:lang w:val="uk-UA"/>
      </w:rPr>
    </w:lvl>
    <w:lvl w:ilvl="5">
      <w:start w:val="1"/>
      <w:numFmt w:val="decimal"/>
      <w:lvlText w:val="%1.%2.%3.%4.%5.%6."/>
      <w:lvlJc w:val="left"/>
      <w:pPr>
        <w:tabs>
          <w:tab w:val="num" w:pos="1800"/>
        </w:tabs>
        <w:ind w:left="1800" w:hanging="1800"/>
      </w:pPr>
      <w:rPr>
        <w:rFonts w:eastAsia="Times New Roman"/>
        <w:lang w:val="uk-UA"/>
      </w:rPr>
    </w:lvl>
    <w:lvl w:ilvl="6">
      <w:start w:val="1"/>
      <w:numFmt w:val="decimal"/>
      <w:lvlText w:val="%1.%2.%3.%4.%5.%6.%7."/>
      <w:lvlJc w:val="left"/>
      <w:pPr>
        <w:tabs>
          <w:tab w:val="num" w:pos="1800"/>
        </w:tabs>
        <w:ind w:left="1800" w:hanging="1800"/>
      </w:pPr>
      <w:rPr>
        <w:rFonts w:eastAsia="Times New Roman"/>
        <w:lang w:val="uk-UA"/>
      </w:rPr>
    </w:lvl>
    <w:lvl w:ilvl="7">
      <w:start w:val="1"/>
      <w:numFmt w:val="decimal"/>
      <w:lvlText w:val="%1.%2.%3.%4.%5.%6.%7.%8."/>
      <w:lvlJc w:val="left"/>
      <w:pPr>
        <w:tabs>
          <w:tab w:val="num" w:pos="2160"/>
        </w:tabs>
        <w:ind w:left="2160" w:hanging="2160"/>
      </w:pPr>
      <w:rPr>
        <w:rFonts w:eastAsia="Times New Roman"/>
        <w:lang w:val="uk-UA"/>
      </w:rPr>
    </w:lvl>
    <w:lvl w:ilvl="8">
      <w:start w:val="1"/>
      <w:numFmt w:val="decimal"/>
      <w:lvlText w:val="%1.%2.%3.%4.%5.%6.%7.%8.%9."/>
      <w:lvlJc w:val="left"/>
      <w:pPr>
        <w:tabs>
          <w:tab w:val="num" w:pos="2520"/>
        </w:tabs>
        <w:ind w:left="2520" w:hanging="2520"/>
      </w:pPr>
      <w:rPr>
        <w:rFonts w:eastAsia="Times New Roman"/>
        <w:lang w:val="uk-UA"/>
      </w:rPr>
    </w:lvl>
  </w:abstractNum>
  <w:abstractNum w:abstractNumId="2">
    <w:nsid w:val="00000003"/>
    <w:multiLevelType w:val="singleLevel"/>
    <w:tmpl w:val="00000003"/>
    <w:name w:val="WW8Num3"/>
    <w:lvl w:ilvl="0">
      <w:start w:val="1"/>
      <w:numFmt w:val="decimal"/>
      <w:pStyle w:val="ListItem"/>
      <w:lvlText w:val="%1."/>
      <w:lvlJc w:val="left"/>
      <w:pPr>
        <w:tabs>
          <w:tab w:val="num" w:pos="720"/>
        </w:tabs>
        <w:ind w:left="720" w:hanging="720"/>
      </w:pPr>
      <w:rPr>
        <w:rFonts w:cs="Times New Roman"/>
      </w:rPr>
    </w:lvl>
  </w:abstractNum>
  <w:abstractNum w:abstractNumId="3">
    <w:nsid w:val="00000004"/>
    <w:multiLevelType w:val="multilevel"/>
    <w:tmpl w:val="00000004"/>
    <w:name w:val="WW8Num4"/>
    <w:lvl w:ilvl="0">
      <w:start w:val="1"/>
      <w:numFmt w:val="decimal"/>
      <w:pStyle w:val="a"/>
      <w:lvlText w:val="%1."/>
      <w:lvlJc w:val="center"/>
      <w:pPr>
        <w:tabs>
          <w:tab w:val="num" w:pos="1134"/>
        </w:tabs>
        <w:ind w:left="1134" w:hanging="567"/>
      </w:pPr>
      <w:rPr>
        <w:rFonts w:cs="Times New Roman"/>
        <w:b w:val="0"/>
      </w:rPr>
    </w:lvl>
    <w:lvl w:ilvl="1">
      <w:start w:val="1"/>
      <w:numFmt w:val="decimal"/>
      <w:lvlText w:val="%1.%2"/>
      <w:lvlJc w:val="left"/>
      <w:pPr>
        <w:tabs>
          <w:tab w:val="num" w:pos="1751"/>
        </w:tabs>
        <w:ind w:left="1751" w:hanging="851"/>
      </w:pPr>
      <w:rPr>
        <w:rFonts w:cs="Times New Roman"/>
        <w:b w:val="0"/>
      </w:rPr>
    </w:lvl>
    <w:lvl w:ilvl="2">
      <w:start w:val="1"/>
      <w:numFmt w:val="decimal"/>
      <w:lvlText w:val="%1.%2.%3"/>
      <w:lvlJc w:val="left"/>
      <w:pPr>
        <w:tabs>
          <w:tab w:val="num" w:pos="1418"/>
        </w:tabs>
        <w:ind w:left="1418" w:hanging="851"/>
      </w:pPr>
      <w:rPr>
        <w:rFonts w:ascii="Wingdings" w:hAnsi="Wingdings" w:cs="Wingdings"/>
      </w:rPr>
    </w:lvl>
    <w:lvl w:ilvl="3">
      <w:start w:val="1"/>
      <w:numFmt w:val="decimal"/>
      <w:lvlText w:val="%1.%2.%3.%4"/>
      <w:lvlJc w:val="left"/>
      <w:pPr>
        <w:tabs>
          <w:tab w:val="num" w:pos="1701"/>
        </w:tabs>
        <w:ind w:left="1701" w:hanging="1134"/>
      </w:pPr>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lvl>
    <w:lvl w:ilvl="4">
      <w:start w:val="1"/>
      <w:numFmt w:val="lowerLetter"/>
      <w:lvlText w:val="%5)"/>
      <w:lvlJc w:val="left"/>
      <w:pPr>
        <w:tabs>
          <w:tab w:val="num" w:pos="927"/>
        </w:tabs>
        <w:ind w:left="927" w:hanging="567"/>
      </w:pPr>
      <w:rPr>
        <w:rFonts w:cs="Times New Roman"/>
        <w:b w:val="0"/>
      </w:rPr>
    </w:lvl>
    <w:lvl w:ilvl="5">
      <w:start w:val="1"/>
      <w:numFmt w:val="lowerLetter"/>
      <w:lvlText w:val="%5.%6)"/>
      <w:lvlJc w:val="left"/>
      <w:pPr>
        <w:tabs>
          <w:tab w:val="num" w:pos="2835"/>
        </w:tabs>
        <w:ind w:left="2835" w:hanging="567"/>
      </w:pPr>
      <w:rPr>
        <w:rFonts w:cs="Times New Roman"/>
        <w:b w:val="0"/>
      </w:rPr>
    </w:lvl>
    <w:lvl w:ilvl="6">
      <w:start w:val="1"/>
      <w:numFmt w:val="lowerLetter"/>
      <w:lvlText w:val="%5.%6.%7)"/>
      <w:lvlJc w:val="left"/>
      <w:pPr>
        <w:tabs>
          <w:tab w:val="num" w:pos="3402"/>
        </w:tabs>
        <w:ind w:left="3402" w:hanging="567"/>
      </w:pPr>
      <w:rPr>
        <w:rFonts w:cs="Times New Roman"/>
        <w:b w:val="0"/>
      </w:rPr>
    </w:lvl>
    <w:lvl w:ilvl="7">
      <w:start w:val="1"/>
      <w:numFmt w:val="decimal"/>
      <w:lvlText w:val="%1.%2.%3.%4.%5.%6.%7.%8."/>
      <w:lvlJc w:val="left"/>
      <w:pPr>
        <w:tabs>
          <w:tab w:val="num" w:pos="5112"/>
        </w:tabs>
        <w:ind w:left="3456" w:hanging="1224"/>
      </w:pPr>
      <w:rPr>
        <w:rFonts w:cs="Times New Roman"/>
        <w:b w:val="0"/>
      </w:rPr>
    </w:lvl>
    <w:lvl w:ilvl="8">
      <w:start w:val="1"/>
      <w:numFmt w:val="decimal"/>
      <w:lvlText w:val="%1.%2.%3.%4.%5.%6.%7.%8.%9."/>
      <w:lvlJc w:val="left"/>
      <w:pPr>
        <w:tabs>
          <w:tab w:val="num" w:pos="5832"/>
        </w:tabs>
        <w:ind w:left="4032" w:hanging="1440"/>
      </w:pPr>
      <w:rPr>
        <w:rFonts w:cs="Times New Roman"/>
        <w:b w:val="0"/>
      </w:rPr>
    </w:lvl>
  </w:abstractNum>
  <w:abstractNum w:abstractNumId="4">
    <w:nsid w:val="00000005"/>
    <w:multiLevelType w:val="multilevel"/>
    <w:tmpl w:val="00000005"/>
    <w:name w:val="WW8Num5"/>
    <w:lvl w:ilvl="0">
      <w:start w:val="1"/>
      <w:numFmt w:val="none"/>
      <w:pStyle w:val="AODefHead"/>
      <w:suff w:val="nothing"/>
      <w:lvlText w:val=""/>
      <w:lvlJc w:val="left"/>
      <w:pPr>
        <w:tabs>
          <w:tab w:val="num" w:pos="0"/>
        </w:tabs>
        <w:ind w:left="720" w:firstLine="0"/>
      </w:pPr>
      <w:rPr>
        <w:rFonts w:cs="Times New Roman"/>
        <w:b/>
      </w:rPr>
    </w:lvl>
    <w:lvl w:ilvl="1">
      <w:start w:val="1"/>
      <w:numFmt w:val="none"/>
      <w:suff w:val="nothing"/>
      <w:lvlText w:val=""/>
      <w:lvlJc w:val="left"/>
      <w:pPr>
        <w:tabs>
          <w:tab w:val="num" w:pos="0"/>
        </w:tabs>
        <w:ind w:left="720" w:firstLine="0"/>
      </w:pPr>
      <w:rPr>
        <w:rFonts w:ascii="Courier New" w:hAnsi="Courier New" w:cs="Courier New"/>
      </w:rPr>
    </w:lvl>
    <w:lvl w:ilvl="2">
      <w:start w:val="1"/>
      <w:numFmt w:val="lowerLetter"/>
      <w:lvlText w:val="()%3"/>
      <w:lvlJc w:val="left"/>
      <w:pPr>
        <w:tabs>
          <w:tab w:val="num" w:pos="720"/>
        </w:tabs>
        <w:ind w:left="720" w:hanging="720"/>
      </w:pPr>
    </w:lvl>
    <w:lvl w:ilvl="3">
      <w:start w:val="1"/>
      <w:numFmt w:val="lowerRoman"/>
      <w:lvlText w:val="()%4"/>
      <w:lvlJc w:val="left"/>
      <w:pPr>
        <w:tabs>
          <w:tab w:val="num" w:pos="1440"/>
        </w:tabs>
        <w:ind w:left="1440" w:hanging="720"/>
      </w:pPr>
      <w:rPr>
        <w:rFonts w:ascii="Symbol" w:hAnsi="Symbol" w:cs="Symbol"/>
      </w:rPr>
    </w:lvl>
    <w:lvl w:ilvl="4">
      <w:start w:val="1"/>
      <w:numFmt w:val="lowerLetter"/>
      <w:lvlText w:val="()%5"/>
      <w:lvlJc w:val="left"/>
      <w:pPr>
        <w:tabs>
          <w:tab w:val="num" w:pos="720"/>
        </w:tabs>
        <w:ind w:left="720" w:hanging="720"/>
      </w:pPr>
    </w:lvl>
    <w:lvl w:ilvl="5">
      <w:start w:val="1"/>
      <w:numFmt w:val="lowerRoman"/>
      <w:lvlText w:val="()%6"/>
      <w:lvlJc w:val="left"/>
      <w:pPr>
        <w:tabs>
          <w:tab w:val="num" w:pos="2160"/>
        </w:tabs>
        <w:ind w:left="2160" w:hanging="720"/>
      </w:pPr>
      <w:rPr>
        <w:rFonts w:ascii="Symbol" w:hAnsi="Symbol" w:cs="Symbol"/>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Symbol" w:hAnsi="Symbol" w:cs="Symbol"/>
      </w:rPr>
    </w:lvl>
    <w:lvl w:ilvl="8">
      <w:start w:val="1"/>
      <w:numFmt w:val="decimal"/>
      <w:lvlText w:val="()%9"/>
      <w:lvlJc w:val="left"/>
      <w:pPr>
        <w:tabs>
          <w:tab w:val="num" w:pos="2160"/>
        </w:tabs>
        <w:ind w:left="2160" w:hanging="720"/>
      </w:pPr>
      <w:rPr>
        <w:rFonts w:ascii="Symbol" w:hAnsi="Symbol" w:cs="Symbol"/>
      </w:rPr>
    </w:lvl>
  </w:abstractNum>
  <w:abstractNum w:abstractNumId="5">
    <w:nsid w:val="00000006"/>
    <w:multiLevelType w:val="multilevel"/>
    <w:tmpl w:val="00000006"/>
    <w:name w:val="WW8Num6"/>
    <w:lvl w:ilvl="0">
      <w:start w:val="2"/>
      <w:numFmt w:val="decimal"/>
      <w:pStyle w:val="33"/>
      <w:lvlText w:val="%1."/>
      <w:lvlJc w:val="left"/>
      <w:pPr>
        <w:tabs>
          <w:tab w:val="num" w:pos="1080"/>
        </w:tabs>
        <w:ind w:left="1080" w:hanging="360"/>
      </w:pPr>
      <w:rPr>
        <w:rFonts w:ascii="Symbol" w:hAnsi="Symbol" w:cs="Symbol"/>
      </w:rPr>
    </w:lvl>
    <w:lvl w:ilvl="1">
      <w:start w:val="1"/>
      <w:numFmt w:val="decimal"/>
      <w:lvlText w:val="%1.%2."/>
      <w:lvlJc w:val="left"/>
      <w:pPr>
        <w:tabs>
          <w:tab w:val="num" w:pos="1512"/>
        </w:tabs>
        <w:ind w:left="1512" w:hanging="432"/>
      </w:pPr>
      <w:rPr>
        <w:rFonts w:ascii="Symbol" w:hAnsi="Symbol" w:cs="Symbol"/>
      </w:rPr>
    </w:lvl>
    <w:lvl w:ilvl="2">
      <w:start w:val="1"/>
      <w:numFmt w:val="decimal"/>
      <w:lvlText w:val="%1.%2.%3."/>
      <w:lvlJc w:val="left"/>
      <w:pPr>
        <w:tabs>
          <w:tab w:val="num" w:pos="1440"/>
        </w:tabs>
        <w:ind w:left="1224" w:hanging="504"/>
      </w:pPr>
    </w:lvl>
    <w:lvl w:ilvl="3">
      <w:start w:val="1"/>
      <w:numFmt w:val="decimal"/>
      <w:lvlText w:val="%1.%2.%3.%4."/>
      <w:lvlJc w:val="left"/>
      <w:pPr>
        <w:tabs>
          <w:tab w:val="num" w:pos="2880"/>
        </w:tabs>
        <w:ind w:left="2448" w:hanging="648"/>
      </w:pPr>
      <w:rPr>
        <w:rFonts w:ascii="Symbol" w:hAnsi="Symbol" w:cs="Symbol"/>
      </w:rPr>
    </w:lvl>
    <w:lvl w:ilvl="4">
      <w:start w:val="1"/>
      <w:numFmt w:val="decimal"/>
      <w:lvlText w:val="%1.%2.%3.%4.%5."/>
      <w:lvlJc w:val="left"/>
      <w:pPr>
        <w:tabs>
          <w:tab w:val="num" w:pos="3240"/>
        </w:tabs>
        <w:ind w:left="2952" w:hanging="792"/>
      </w:pPr>
      <w:rPr>
        <w:rFonts w:ascii="Symbol" w:hAnsi="Symbol" w:cs="Symbol"/>
      </w:rPr>
    </w:lvl>
    <w:lvl w:ilvl="5">
      <w:start w:val="1"/>
      <w:numFmt w:val="decimal"/>
      <w:lvlText w:val="%1.%2.%3.%4.%5.%6."/>
      <w:lvlJc w:val="left"/>
      <w:pPr>
        <w:tabs>
          <w:tab w:val="num" w:pos="3960"/>
        </w:tabs>
        <w:ind w:left="3456" w:hanging="936"/>
      </w:pPr>
      <w:rPr>
        <w:rFonts w:ascii="Symbol" w:hAnsi="Symbol" w:cs="Symbol"/>
      </w:rPr>
    </w:lvl>
    <w:lvl w:ilvl="6">
      <w:start w:val="1"/>
      <w:numFmt w:val="decimal"/>
      <w:lvlText w:val="%1.%2.%3.%4.%5.%6.%7."/>
      <w:lvlJc w:val="left"/>
      <w:pPr>
        <w:tabs>
          <w:tab w:val="num" w:pos="4680"/>
        </w:tabs>
        <w:ind w:left="3960" w:hanging="1080"/>
      </w:pPr>
      <w:rPr>
        <w:rFonts w:ascii="Symbol" w:hAnsi="Symbol" w:cs="Symbol"/>
      </w:rPr>
    </w:lvl>
    <w:lvl w:ilvl="7">
      <w:start w:val="1"/>
      <w:numFmt w:val="decimal"/>
      <w:lvlText w:val="%1.%2.%3.%4.%5.%6.%7.%8."/>
      <w:lvlJc w:val="left"/>
      <w:pPr>
        <w:tabs>
          <w:tab w:val="num" w:pos="5040"/>
        </w:tabs>
        <w:ind w:left="4464" w:hanging="1224"/>
      </w:pPr>
      <w:rPr>
        <w:rFonts w:ascii="Symbol" w:hAnsi="Symbol" w:cs="Symbol"/>
      </w:rPr>
    </w:lvl>
    <w:lvl w:ilvl="8">
      <w:start w:val="1"/>
      <w:numFmt w:val="decimal"/>
      <w:lvlText w:val="%1.%2.%3.%4.%5.%6.%7.%8.%9."/>
      <w:lvlJc w:val="left"/>
      <w:pPr>
        <w:tabs>
          <w:tab w:val="num" w:pos="5760"/>
        </w:tabs>
        <w:ind w:left="5040" w:hanging="1440"/>
      </w:pPr>
      <w:rPr>
        <w:rFonts w:ascii="Symbol" w:hAnsi="Symbol" w:cs="Symbol"/>
      </w:rPr>
    </w:lvl>
  </w:abstractNum>
  <w:abstractNum w:abstractNumId="6">
    <w:nsid w:val="00000007"/>
    <w:multiLevelType w:val="multilevel"/>
    <w:tmpl w:val="00000007"/>
    <w:name w:val="WW8Num7"/>
    <w:lvl w:ilvl="0">
      <w:start w:val="1"/>
      <w:numFmt w:val="bullet"/>
      <w:lvlText w:val="-"/>
      <w:lvlJc w:val="left"/>
      <w:pPr>
        <w:tabs>
          <w:tab w:val="num" w:pos="0"/>
        </w:tabs>
        <w:ind w:left="0" w:firstLine="0"/>
      </w:pPr>
      <w:rPr>
        <w:rFonts w:ascii="Times New Roman" w:hAnsi="Times New Roman" w:cs="Times New Roman"/>
        <w:sz w:val="22"/>
        <w:szCs w:val="22"/>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nsid w:val="00000008"/>
    <w:multiLevelType w:val="multilevel"/>
    <w:tmpl w:val="00000008"/>
    <w:name w:val="WW8Num8"/>
    <w:lvl w:ilvl="0">
      <w:start w:val="1"/>
      <w:numFmt w:val="bullet"/>
      <w:lvlText w:val="-"/>
      <w:lvlJc w:val="left"/>
      <w:pPr>
        <w:tabs>
          <w:tab w:val="num" w:pos="0"/>
        </w:tabs>
        <w:ind w:left="0" w:firstLine="0"/>
      </w:pPr>
      <w:rPr>
        <w:rFonts w:ascii="Times New Roman" w:hAnsi="Times New Roman" w:cs="Times New Roman"/>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nsid w:val="00000009"/>
    <w:multiLevelType w:val="singleLevel"/>
    <w:tmpl w:val="00000009"/>
    <w:name w:val="WW8Num9"/>
    <w:lvl w:ilvl="0">
      <w:start w:val="2"/>
      <w:numFmt w:val="bullet"/>
      <w:lvlText w:val="-"/>
      <w:lvlJc w:val="left"/>
      <w:pPr>
        <w:tabs>
          <w:tab w:val="num" w:pos="0"/>
        </w:tabs>
        <w:ind w:left="720" w:hanging="360"/>
      </w:pPr>
      <w:rPr>
        <w:rFonts w:ascii="Times New Roman" w:hAnsi="Times New Roman" w:cs="Times New Roman"/>
        <w:sz w:val="22"/>
        <w:szCs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728"/>
    <w:rsid w:val="000B3249"/>
    <w:rsid w:val="000C22B2"/>
    <w:rsid w:val="00215694"/>
    <w:rsid w:val="0033650E"/>
    <w:rsid w:val="00470517"/>
    <w:rsid w:val="008F04ED"/>
    <w:rsid w:val="00903E95"/>
    <w:rsid w:val="009F1D81"/>
    <w:rsid w:val="00B25A1C"/>
    <w:rsid w:val="00B94728"/>
    <w:rsid w:val="00BC1727"/>
    <w:rsid w:val="00C40E44"/>
    <w:rsid w:val="00C94979"/>
    <w:rsid w:val="00D35612"/>
    <w:rsid w:val="00E14E1A"/>
    <w:rsid w:val="00FD2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uppressAutoHyphens/>
    </w:pPr>
    <w:rPr>
      <w:rFonts w:ascii="Times New Roman CYR" w:eastAsia="Calibri" w:hAnsi="Times New Roman CYR" w:cs="Times New Roman CYR"/>
      <w:sz w:val="24"/>
      <w:lang w:val="uk-UA" w:eastAsia="ar-SA"/>
    </w:rPr>
  </w:style>
  <w:style w:type="paragraph" w:styleId="1">
    <w:name w:val="heading 1"/>
    <w:basedOn w:val="a0"/>
    <w:next w:val="a0"/>
    <w:qFormat/>
    <w:pPr>
      <w:keepNext/>
      <w:keepLines/>
      <w:numPr>
        <w:numId w:val="1"/>
      </w:numPr>
      <w:spacing w:before="480"/>
      <w:outlineLvl w:val="0"/>
    </w:pPr>
    <w:rPr>
      <w:rFonts w:ascii="Cambria" w:eastAsia="Times New Roman" w:hAnsi="Cambria" w:cs="Cambria"/>
      <w:b/>
      <w:bCs/>
      <w:color w:val="365F91"/>
      <w:sz w:val="28"/>
      <w:szCs w:val="28"/>
    </w:rPr>
  </w:style>
  <w:style w:type="paragraph" w:styleId="2">
    <w:name w:val="heading 2"/>
    <w:basedOn w:val="a0"/>
    <w:next w:val="a0"/>
    <w:qFormat/>
    <w:pPr>
      <w:keepNext/>
      <w:numPr>
        <w:ilvl w:val="1"/>
        <w:numId w:val="1"/>
      </w:numPr>
      <w:spacing w:before="240" w:after="60"/>
      <w:outlineLvl w:val="1"/>
    </w:pPr>
    <w:rPr>
      <w:rFonts w:ascii="Arial" w:eastAsia="Times New Roman" w:hAnsi="Arial" w:cs="Arial"/>
      <w:b/>
      <w:bCs/>
      <w:i/>
      <w:iCs/>
      <w:sz w:val="28"/>
      <w:szCs w:val="28"/>
    </w:rPr>
  </w:style>
  <w:style w:type="paragraph" w:styleId="3">
    <w:name w:val="heading 3"/>
    <w:basedOn w:val="a0"/>
    <w:next w:val="a0"/>
    <w:qFormat/>
    <w:pPr>
      <w:keepNext/>
      <w:keepLines/>
      <w:numPr>
        <w:ilvl w:val="2"/>
        <w:numId w:val="1"/>
      </w:numPr>
      <w:spacing w:before="200"/>
      <w:outlineLvl w:val="2"/>
    </w:pPr>
    <w:rPr>
      <w:rFonts w:ascii="Cambria" w:hAnsi="Cambria" w:cs="Cambria"/>
      <w:b/>
      <w:bCs/>
      <w:color w:val="4F81BD"/>
      <w:sz w:val="20"/>
    </w:rPr>
  </w:style>
  <w:style w:type="paragraph" w:styleId="4">
    <w:name w:val="heading 4"/>
    <w:basedOn w:val="a0"/>
    <w:next w:val="a0"/>
    <w:qFormat/>
    <w:pPr>
      <w:keepNext/>
      <w:numPr>
        <w:ilvl w:val="3"/>
        <w:numId w:val="1"/>
      </w:numPr>
      <w:spacing w:before="240" w:after="60"/>
      <w:outlineLvl w:val="3"/>
    </w:pPr>
    <w:rPr>
      <w:rFonts w:ascii="Calibri" w:eastAsia="Times New Roman" w:hAnsi="Calibri" w:cs="Calibri"/>
      <w:b/>
      <w:bCs/>
      <w:sz w:val="28"/>
      <w:szCs w:val="28"/>
    </w:rPr>
  </w:style>
  <w:style w:type="paragraph" w:styleId="5">
    <w:name w:val="heading 5"/>
    <w:basedOn w:val="a0"/>
    <w:next w:val="a0"/>
    <w:qFormat/>
    <w:pPr>
      <w:numPr>
        <w:ilvl w:val="4"/>
        <w:numId w:val="1"/>
      </w:numPr>
      <w:spacing w:before="240" w:after="60"/>
      <w:outlineLvl w:val="4"/>
    </w:pPr>
    <w:rPr>
      <w:b/>
      <w:bCs/>
      <w:i/>
      <w:iCs/>
      <w:sz w:val="26"/>
      <w:szCs w:val="26"/>
    </w:rPr>
  </w:style>
  <w:style w:type="paragraph" w:styleId="6">
    <w:name w:val="heading 6"/>
    <w:basedOn w:val="a0"/>
    <w:next w:val="a0"/>
    <w:qFormat/>
    <w:pPr>
      <w:numPr>
        <w:ilvl w:val="5"/>
        <w:numId w:val="1"/>
      </w:numPr>
      <w:spacing w:before="240" w:after="60"/>
      <w:outlineLvl w:val="5"/>
    </w:pPr>
    <w:rPr>
      <w:rFonts w:ascii="Times New Roman" w:hAnsi="Times New Roman" w:cs="Times New Roman"/>
      <w:b/>
      <w:bCs/>
      <w:sz w:val="20"/>
    </w:rPr>
  </w:style>
  <w:style w:type="paragraph" w:styleId="7">
    <w:name w:val="heading 7"/>
    <w:basedOn w:val="a0"/>
    <w:next w:val="a0"/>
    <w:qFormat/>
    <w:pPr>
      <w:widowControl/>
      <w:numPr>
        <w:ilvl w:val="6"/>
        <w:numId w:val="1"/>
      </w:numPr>
      <w:spacing w:before="240" w:after="60"/>
      <w:outlineLvl w:val="6"/>
    </w:pPr>
    <w:rPr>
      <w:rFonts w:ascii="Times New Roman" w:hAnsi="Times New Roman" w:cs="Times New Roman"/>
      <w:szCs w:val="24"/>
    </w:rPr>
  </w:style>
  <w:style w:type="paragraph" w:styleId="8">
    <w:name w:val="heading 8"/>
    <w:basedOn w:val="a0"/>
    <w:next w:val="a0"/>
    <w:qFormat/>
    <w:pPr>
      <w:numPr>
        <w:ilvl w:val="7"/>
        <w:numId w:val="1"/>
      </w:numPr>
      <w:spacing w:before="240" w:after="60"/>
      <w:outlineLvl w:val="7"/>
    </w:pPr>
    <w:rPr>
      <w:rFonts w:ascii="Times New Roman" w:hAnsi="Times New Roman" w:cs="Times New Roman"/>
      <w:i/>
      <w:iCs/>
      <w:szCs w:val="24"/>
    </w:rPr>
  </w:style>
  <w:style w:type="paragraph" w:styleId="9">
    <w:name w:val="heading 9"/>
    <w:basedOn w:val="a0"/>
    <w:next w:val="a0"/>
    <w:qFormat/>
    <w:pPr>
      <w:numPr>
        <w:ilvl w:val="8"/>
        <w:numId w:val="1"/>
      </w:numPr>
      <w:spacing w:before="240" w:after="60"/>
      <w:outlineLvl w:val="8"/>
    </w:pPr>
    <w:rPr>
      <w:rFonts w:ascii="Arial" w:eastAsia="Times New Roman" w:hAnsi="Arial" w:cs="Arial"/>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eastAsia="Times New Roman"/>
      <w:lang w:val="uk-UA"/>
    </w:rPr>
  </w:style>
  <w:style w:type="character" w:customStyle="1" w:styleId="WW8Num2z1">
    <w:name w:val="WW8Num2z1"/>
  </w:style>
  <w:style w:type="character" w:customStyle="1" w:styleId="WW8Num3z0">
    <w:name w:val="WW8Num3z0"/>
    <w:rPr>
      <w:rFonts w:cs="Times New Roman"/>
    </w:rPr>
  </w:style>
  <w:style w:type="character" w:customStyle="1" w:styleId="WW8Num4z0">
    <w:name w:val="WW8Num4z0"/>
    <w:rPr>
      <w:rFonts w:cs="Times New Roman"/>
      <w:b w:val="0"/>
    </w:rPr>
  </w:style>
  <w:style w:type="character" w:customStyle="1" w:styleId="WW8Num4z2">
    <w:name w:val="WW8Num4z2"/>
    <w:rPr>
      <w:rFonts w:ascii="Wingdings" w:hAnsi="Wingdings" w:cs="Wingdings"/>
    </w:rPr>
  </w:style>
  <w:style w:type="character" w:customStyle="1" w:styleId="WW8Num4z3">
    <w:name w:val="WW8Num4z3"/>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5z0">
    <w:name w:val="WW8Num5z0"/>
    <w:rPr>
      <w:rFonts w:cs="Times New Roman"/>
      <w:b/>
    </w:rPr>
  </w:style>
  <w:style w:type="character" w:customStyle="1" w:styleId="WW8Num5z1">
    <w:name w:val="WW8Num5z1"/>
    <w:rPr>
      <w:rFonts w:ascii="Courier New" w:hAnsi="Courier New" w:cs="Courier New"/>
    </w:rPr>
  </w:style>
  <w:style w:type="character" w:customStyle="1" w:styleId="WW8Num5z2">
    <w:name w:val="WW8Num5z2"/>
  </w:style>
  <w:style w:type="character" w:customStyle="1" w:styleId="WW8Num5z3">
    <w:name w:val="WW8Num5z3"/>
    <w:rPr>
      <w:rFonts w:ascii="Symbol" w:hAnsi="Symbol" w:cs="Symbol"/>
    </w:rPr>
  </w:style>
  <w:style w:type="character" w:customStyle="1" w:styleId="WW8Num5z6">
    <w:name w:val="WW8Num5z6"/>
  </w:style>
  <w:style w:type="character" w:customStyle="1" w:styleId="WW8Num6z0">
    <w:name w:val="WW8Num6z0"/>
    <w:rPr>
      <w:rFonts w:ascii="Symbol" w:hAnsi="Symbol" w:cs="Symbol"/>
    </w:rPr>
  </w:style>
  <w:style w:type="character" w:customStyle="1" w:styleId="WW8Num6z2">
    <w:name w:val="WW8Num6z2"/>
  </w:style>
  <w:style w:type="character" w:customStyle="1" w:styleId="WW8Num7z0">
    <w:name w:val="WW8Num7z0"/>
    <w:rPr>
      <w:rFonts w:ascii="Times New Roman" w:hAnsi="Times New Roman" w:cs="Times New Roman"/>
      <w:sz w:val="22"/>
      <w:szCs w:val="22"/>
    </w:rPr>
  </w:style>
  <w:style w:type="character" w:customStyle="1" w:styleId="WW8Num8z0">
    <w:name w:val="WW8Num8z0"/>
    <w:rPr>
      <w:rFonts w:cs="Times New Roman"/>
    </w:rPr>
  </w:style>
  <w:style w:type="character" w:customStyle="1" w:styleId="WW8Num9z0">
    <w:name w:val="WW8Num9z0"/>
    <w:rPr>
      <w:rFonts w:ascii="Times New Roman" w:hAnsi="Times New Roman" w:cs="Times New Roman"/>
      <w:sz w:val="22"/>
      <w:szCs w:val="22"/>
    </w:rPr>
  </w:style>
  <w:style w:type="character" w:customStyle="1" w:styleId="50">
    <w:name w:val="Основной шрифт абзаца5"/>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1">
    <w:name w:val="WW8Num4z1"/>
    <w:rPr>
      <w:rFonts w:cs="Times New Roman"/>
      <w:b/>
    </w:rPr>
  </w:style>
  <w:style w:type="character" w:customStyle="1" w:styleId="WW8Num8z2">
    <w:name w:val="WW8Num8z2"/>
    <w:rPr>
      <w:rFonts w:cs="Times New Roman"/>
      <w:b w:val="0"/>
      <w:bCs w:val="0"/>
      <w:i w:val="0"/>
      <w:iCs w:val="0"/>
    </w:rPr>
  </w:style>
  <w:style w:type="character" w:customStyle="1" w:styleId="WW8Num8z3">
    <w:name w:val="WW8Num8z3"/>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0z0">
    <w:name w:val="WW8Num10z0"/>
    <w:rPr>
      <w:rFonts w:ascii="Times New Roman" w:eastAsia="Times New Roman" w:hAnsi="Times New Roman" w:cs="Times New Roman"/>
    </w:rPr>
  </w:style>
  <w:style w:type="character" w:customStyle="1" w:styleId="WW8Num11z0">
    <w:name w:val="WW8Num11z0"/>
    <w:rPr>
      <w:rFonts w:ascii="Times New Roman" w:hAnsi="Times New Roman" w:cs="Times New Roman"/>
      <w:sz w:val="22"/>
      <w:szCs w:val="22"/>
    </w:rPr>
  </w:style>
  <w:style w:type="character" w:customStyle="1" w:styleId="WW8Num12z0">
    <w:name w:val="WW8Num12z0"/>
    <w:rPr>
      <w:rFonts w:ascii="Times New Roman" w:hAnsi="Times New Roman" w:cs="Times New Roman"/>
      <w:b w:val="0"/>
      <w:color w:val="000000"/>
      <w:sz w:val="22"/>
      <w:szCs w:val="22"/>
    </w:rPr>
  </w:style>
  <w:style w:type="character" w:customStyle="1" w:styleId="WW8Num13z0">
    <w:name w:val="WW8Num13z0"/>
    <w:rPr>
      <w:rFonts w:ascii="Symbol" w:hAnsi="Symbol" w:cs="Symbol"/>
      <w:color w:val="000000"/>
      <w:sz w:val="22"/>
      <w:szCs w:val="22"/>
      <w:lang w:val="uk-UA"/>
    </w:rPr>
  </w:style>
  <w:style w:type="character" w:customStyle="1" w:styleId="WW8Num14z0">
    <w:name w:val="WW8Num14z0"/>
    <w:rPr>
      <w:rFonts w:ascii="Times New Roman" w:hAnsi="Times New Roman" w:cs="Times New Roman"/>
      <w:szCs w:val="24"/>
    </w:rPr>
  </w:style>
  <w:style w:type="character" w:customStyle="1" w:styleId="WW8Num15z0">
    <w:name w:val="WW8Num15z0"/>
    <w:rPr>
      <w:rFonts w:ascii="Times New Roman" w:hAnsi="Times New Roman" w:cs="Times New Roman"/>
      <w:b/>
      <w:i w:val="0"/>
      <w:caps/>
      <w:sz w:val="22"/>
    </w:rPr>
  </w:style>
  <w:style w:type="character" w:customStyle="1" w:styleId="WW8Num15z1">
    <w:name w:val="WW8Num15z1"/>
    <w:rPr>
      <w:rFonts w:ascii="Times New Roman" w:hAnsi="Times New Roman" w:cs="Times New Roman"/>
      <w:b/>
      <w:i w:val="0"/>
      <w:caps w:val="0"/>
      <w:smallCaps w:val="0"/>
      <w:sz w:val="22"/>
    </w:rPr>
  </w:style>
  <w:style w:type="character" w:customStyle="1" w:styleId="WW8Num15z2">
    <w:name w:val="WW8Num15z2"/>
    <w:rPr>
      <w:rFonts w:ascii="Arial" w:hAnsi="Arial" w:cs="Arial"/>
      <w:b w:val="0"/>
      <w:i w:val="0"/>
      <w:sz w:val="24"/>
      <w:szCs w:val="24"/>
    </w:rPr>
  </w:style>
  <w:style w:type="character" w:customStyle="1" w:styleId="WW8Num15z3">
    <w:name w:val="WW8Num15z3"/>
    <w:rPr>
      <w:rFonts w:ascii="Times New Roman" w:hAnsi="Times New Roman" w:cs="Times New Roman"/>
      <w:b w:val="0"/>
      <w:i w:val="0"/>
      <w:sz w:val="22"/>
    </w:rPr>
  </w:style>
  <w:style w:type="character" w:customStyle="1" w:styleId="WW8Num15z6">
    <w:name w:val="WW8Num15z6"/>
    <w:rPr>
      <w:rFonts w:cs="Times New Roman"/>
    </w:rPr>
  </w:style>
  <w:style w:type="character" w:customStyle="1" w:styleId="WW8Num16z0">
    <w:name w:val="WW8Num16z0"/>
    <w:rPr>
      <w:b w:val="0"/>
      <w:bCs w:val="0"/>
      <w:i w:val="0"/>
      <w:color w:val="auto"/>
      <w:sz w:val="24"/>
    </w:rPr>
  </w:style>
  <w:style w:type="character" w:customStyle="1" w:styleId="WW8Num16z1">
    <w:name w:val="WW8Num16z1"/>
    <w:rPr>
      <w:rFonts w:cs="Times New Roman"/>
      <w:b w:val="0"/>
      <w:i w:val="0"/>
      <w:sz w:val="20"/>
      <w:szCs w:val="20"/>
    </w:rPr>
  </w:style>
  <w:style w:type="character" w:customStyle="1" w:styleId="WW8Num16z2">
    <w:name w:val="WW8Num16z2"/>
    <w:rPr>
      <w:rFonts w:cs="Times New Roman"/>
    </w:rPr>
  </w:style>
  <w:style w:type="character" w:customStyle="1" w:styleId="WW8Num17z0">
    <w:name w:val="WW8Num17z0"/>
    <w:rPr>
      <w:rFonts w:ascii="Symbol" w:hAnsi="Symbol" w:cs="Symbol"/>
      <w:color w:val="auto"/>
      <w:sz w:val="22"/>
      <w:szCs w:val="22"/>
    </w:rPr>
  </w:style>
  <w:style w:type="character" w:customStyle="1" w:styleId="WW8Num18z0">
    <w:name w:val="WW8Num18z0"/>
    <w:rPr>
      <w:rFonts w:cs="Times New Roman"/>
    </w:rPr>
  </w:style>
  <w:style w:type="character" w:customStyle="1" w:styleId="WW8Num18z2">
    <w:name w:val="WW8Num18z2"/>
    <w:rPr>
      <w:rFonts w:ascii="Times New Roman" w:hAnsi="Times New Roman" w:cs="Times New Roman"/>
      <w:b w:val="0"/>
      <w:i w:val="0"/>
      <w:sz w:val="24"/>
    </w:rPr>
  </w:style>
  <w:style w:type="character" w:customStyle="1" w:styleId="WW8Num19z0">
    <w:name w:val="WW8Num19z0"/>
    <w:rPr>
      <w:rFonts w:ascii="Symbol" w:hAnsi="Symbol" w:cs="Symbo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Calibri"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Times New Roman"/>
      <w:b/>
      <w:i w:val="0"/>
      <w:sz w:val="24"/>
    </w:rPr>
  </w:style>
  <w:style w:type="character" w:customStyle="1" w:styleId="WW8Num27z1">
    <w:name w:val="WW8Num27z1"/>
    <w:rPr>
      <w:rFonts w:cs="Times New Roman"/>
      <w:b w:val="0"/>
      <w:i w:val="0"/>
      <w:sz w:val="24"/>
    </w:rPr>
  </w:style>
  <w:style w:type="character" w:customStyle="1" w:styleId="WW8Num27z2">
    <w:name w:val="WW8Num27z2"/>
    <w:rPr>
      <w:rFonts w:cs="Times New Roman"/>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color w:val="000000"/>
      <w:szCs w:val="24"/>
      <w:lang w:val="uk-UA"/>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Times New Roman" w:hAnsi="Times New Roman" w:cs="Times New Roman"/>
      <w:b/>
      <w:i w:val="0"/>
      <w:caps/>
      <w:sz w:val="22"/>
    </w:rPr>
  </w:style>
  <w:style w:type="character" w:customStyle="1" w:styleId="WW8Num33z1">
    <w:name w:val="WW8Num33z1"/>
    <w:rPr>
      <w:rFonts w:ascii="Times New Roman" w:hAnsi="Times New Roman" w:cs="Times New Roman"/>
      <w:b/>
      <w:i w:val="0"/>
      <w:caps w:val="0"/>
      <w:smallCaps w:val="0"/>
      <w:sz w:val="22"/>
    </w:rPr>
  </w:style>
  <w:style w:type="character" w:customStyle="1" w:styleId="WW8Num33z2">
    <w:name w:val="WW8Num33z2"/>
    <w:rPr>
      <w:rFonts w:ascii="Arial" w:hAnsi="Arial" w:cs="Arial"/>
      <w:b w:val="0"/>
      <w:i w:val="0"/>
      <w:sz w:val="24"/>
      <w:szCs w:val="24"/>
    </w:rPr>
  </w:style>
  <w:style w:type="character" w:customStyle="1" w:styleId="WW8Num33z3">
    <w:name w:val="WW8Num33z3"/>
    <w:rPr>
      <w:rFonts w:ascii="Times New Roman" w:hAnsi="Times New Roman" w:cs="Times New Roman"/>
      <w:b w:val="0"/>
      <w:i w:val="0"/>
      <w:sz w:val="22"/>
    </w:rPr>
  </w:style>
  <w:style w:type="character" w:customStyle="1" w:styleId="WW8Num33z6">
    <w:name w:val="WW8Num33z6"/>
    <w:rPr>
      <w:rFonts w:cs="Times New Roman"/>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40">
    <w:name w:val="Основной шрифт абзаца4"/>
  </w:style>
  <w:style w:type="character" w:customStyle="1" w:styleId="WW8Num3z1">
    <w:name w:val="WW8Num3z1"/>
    <w:rPr>
      <w:rFonts w:cs="Times New Roman"/>
      <w:b/>
    </w:rPr>
  </w:style>
  <w:style w:type="character" w:customStyle="1" w:styleId="WW8Num6z1">
    <w:name w:val="WW8Num6z1"/>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rPr>
      <w:rFonts w:ascii="Courier New" w:hAnsi="Courier New" w:cs="Courier New"/>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4z2">
    <w:name w:val="WW8Num14z2"/>
    <w:rPr>
      <w:rFonts w:cs="Times New Roman"/>
      <w:b w:val="0"/>
      <w:bCs w:val="0"/>
      <w:i w:val="0"/>
      <w:iCs w:val="0"/>
    </w:rPr>
  </w:style>
  <w:style w:type="character" w:customStyle="1" w:styleId="WW8Num14z3">
    <w:name w:val="WW8Num14z3"/>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6z3">
    <w:name w:val="WW8Num16z3"/>
    <w:rPr>
      <w:rFonts w:ascii="Symbol" w:hAnsi="Symbol" w:cs="Symbol"/>
    </w:rPr>
  </w:style>
  <w:style w:type="character" w:customStyle="1" w:styleId="WW8Num17z1">
    <w:name w:val="WW8Num17z1"/>
    <w:rPr>
      <w:rFonts w:cs="Times New Roman"/>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4z6">
    <w:name w:val="WW8Num24z6"/>
    <w:rPr>
      <w:rFonts w:cs="Times New Roman"/>
    </w:rPr>
  </w:style>
  <w:style w:type="character" w:customStyle="1" w:styleId="10">
    <w:name w:val="Основной шрифт абзаца1"/>
  </w:style>
  <w:style w:type="character" w:customStyle="1" w:styleId="51">
    <w:name w:val="Заголовок 5 Знак"/>
    <w:rPr>
      <w:rFonts w:ascii="Times New Roman CYR" w:eastAsia="Calibri" w:hAnsi="Times New Roman CYR" w:cs="Times New Roman"/>
      <w:b/>
      <w:bCs/>
      <w:i/>
      <w:iCs/>
      <w:sz w:val="26"/>
      <w:szCs w:val="26"/>
      <w:lang w:val="uk-UA"/>
    </w:rPr>
  </w:style>
  <w:style w:type="character" w:customStyle="1" w:styleId="12">
    <w:name w:val="Заголовок 1 Знак"/>
    <w:rPr>
      <w:rFonts w:ascii="Cambria" w:eastAsia="Times New Roman" w:hAnsi="Cambria" w:cs="Times New Roman"/>
      <w:b/>
      <w:bCs/>
      <w:color w:val="365F91"/>
      <w:sz w:val="28"/>
      <w:szCs w:val="28"/>
      <w:lang w:val="uk-UA"/>
    </w:rPr>
  </w:style>
  <w:style w:type="character" w:customStyle="1" w:styleId="a4">
    <w:name w:val="Обычный (веб) Знак"/>
    <w:rPr>
      <w:rFonts w:ascii="Times New Roman" w:eastAsia="Calibri" w:hAnsi="Times New Roman" w:cs="Times New Roman"/>
      <w:sz w:val="24"/>
      <w:szCs w:val="20"/>
      <w:lang w:val="ru-RU"/>
    </w:rPr>
  </w:style>
  <w:style w:type="character" w:styleId="a5">
    <w:name w:val="Hyperlink"/>
    <w:rPr>
      <w:rFonts w:cs="Times New Roman"/>
      <w:color w:val="0000FF"/>
      <w:u w:val="single"/>
    </w:rPr>
  </w:style>
  <w:style w:type="character" w:customStyle="1" w:styleId="a6">
    <w:name w:val="Верхний колонтитул Знак"/>
    <w:rPr>
      <w:rFonts w:ascii="Times New Roman" w:eastAsia="Times New Roman" w:hAnsi="Times New Roman" w:cs="Times New Roman"/>
      <w:sz w:val="28"/>
      <w:szCs w:val="20"/>
      <w:lang w:val="ru-RU"/>
    </w:rPr>
  </w:style>
  <w:style w:type="character" w:customStyle="1" w:styleId="a7">
    <w:name w:val="Нижний колонтитул Знак"/>
    <w:rPr>
      <w:rFonts w:ascii="Times New Roman" w:eastAsia="Times New Roman" w:hAnsi="Times New Roman" w:cs="Times New Roman"/>
      <w:sz w:val="24"/>
      <w:szCs w:val="24"/>
      <w:lang w:val="uk-UA"/>
    </w:rPr>
  </w:style>
  <w:style w:type="character" w:styleId="a8">
    <w:name w:val="page number"/>
    <w:rPr>
      <w:rFonts w:cs="Times New Roman"/>
    </w:rPr>
  </w:style>
  <w:style w:type="character" w:customStyle="1" w:styleId="a9">
    <w:name w:val="Основной текст Знак"/>
    <w:uiPriority w:val="1"/>
    <w:rPr>
      <w:rFonts w:ascii="Times New Roman" w:eastAsia="Times New Roman" w:hAnsi="Times New Roman" w:cs="Times New Roman"/>
      <w:b/>
      <w:bCs/>
      <w:sz w:val="28"/>
      <w:szCs w:val="20"/>
      <w:lang w:val="ru-RU"/>
    </w:rPr>
  </w:style>
  <w:style w:type="character" w:customStyle="1" w:styleId="aa">
    <w:name w:val="Название Знак"/>
    <w:rPr>
      <w:rFonts w:ascii="Times New Roman" w:eastAsia="Times New Roman" w:hAnsi="Times New Roman" w:cs="Times New Roman"/>
      <w:b/>
      <w:sz w:val="32"/>
      <w:szCs w:val="20"/>
      <w:lang w:val="ru-RU"/>
    </w:rPr>
  </w:style>
  <w:style w:type="character" w:customStyle="1" w:styleId="30">
    <w:name w:val="Основной текст с отступом 3 Знак"/>
    <w:rPr>
      <w:rFonts w:ascii="Times New Roman CYR" w:eastAsia="Times New Roman" w:hAnsi="Times New Roman CYR" w:cs="Times New Roman"/>
      <w:sz w:val="16"/>
      <w:szCs w:val="16"/>
      <w:lang w:val="uk-UA"/>
    </w:rPr>
  </w:style>
  <w:style w:type="character" w:customStyle="1" w:styleId="HTML">
    <w:name w:val="Стандартный HTML Знак"/>
    <w:rPr>
      <w:rFonts w:ascii="Courier New" w:eastAsia="Times New Roman" w:hAnsi="Courier New" w:cs="Courier New"/>
      <w:sz w:val="20"/>
      <w:szCs w:val="20"/>
      <w:lang w:val="ru-RU"/>
    </w:rPr>
  </w:style>
  <w:style w:type="character" w:customStyle="1" w:styleId="ab">
    <w:name w:val="Текст выноски Знак"/>
    <w:rPr>
      <w:rFonts w:ascii="Tahoma" w:eastAsia="Calibri" w:hAnsi="Tahoma" w:cs="Tahoma"/>
      <w:sz w:val="16"/>
      <w:szCs w:val="16"/>
      <w:lang w:val="uk-UA"/>
    </w:rPr>
  </w:style>
  <w:style w:type="character" w:customStyle="1" w:styleId="13">
    <w:name w:val="Знак примечания1"/>
    <w:rPr>
      <w:sz w:val="16"/>
      <w:szCs w:val="16"/>
    </w:rPr>
  </w:style>
  <w:style w:type="character" w:customStyle="1" w:styleId="ac">
    <w:name w:val="Текст примечания Знак"/>
    <w:rPr>
      <w:rFonts w:ascii="Times New Roman CYR" w:hAnsi="Times New Roman CYR" w:cs="Times New Roman CYR"/>
      <w:lang w:val="uk-UA"/>
    </w:rPr>
  </w:style>
  <w:style w:type="character" w:customStyle="1" w:styleId="ad">
    <w:name w:val="Тема примечания Знак"/>
    <w:rPr>
      <w:rFonts w:ascii="Times New Roman CYR" w:hAnsi="Times New Roman CYR" w:cs="Times New Roman CYR"/>
      <w:b/>
      <w:bCs/>
      <w:lang w:val="uk-UA"/>
    </w:rPr>
  </w:style>
  <w:style w:type="character" w:customStyle="1" w:styleId="41">
    <w:name w:val="Заголовок 4 Знак"/>
    <w:rPr>
      <w:rFonts w:ascii="Calibri" w:eastAsia="Times New Roman" w:hAnsi="Calibri" w:cs="Times New Roman"/>
      <w:b/>
      <w:bCs/>
      <w:sz w:val="28"/>
      <w:szCs w:val="28"/>
      <w:lang w:val="uk-UA"/>
    </w:rPr>
  </w:style>
  <w:style w:type="character" w:customStyle="1" w:styleId="20">
    <w:name w:val="Заголовок 2 Знак"/>
    <w:rPr>
      <w:rFonts w:ascii="Arial" w:eastAsia="Times New Roman" w:hAnsi="Arial" w:cs="Arial"/>
      <w:b/>
      <w:bCs/>
      <w:i/>
      <w:iCs/>
      <w:sz w:val="28"/>
      <w:szCs w:val="28"/>
      <w:lang w:val="uk-UA"/>
    </w:rPr>
  </w:style>
  <w:style w:type="character" w:customStyle="1" w:styleId="31">
    <w:name w:val="Заголовок 3 Знак"/>
    <w:rPr>
      <w:rFonts w:ascii="Cambria" w:hAnsi="Cambria" w:cs="Cambria"/>
      <w:b/>
      <w:bCs/>
      <w:color w:val="4F81BD"/>
      <w:lang w:val="uk-UA"/>
    </w:rPr>
  </w:style>
  <w:style w:type="character" w:customStyle="1" w:styleId="60">
    <w:name w:val="Заголовок 6 Знак"/>
    <w:rPr>
      <w:rFonts w:ascii="Times New Roman" w:hAnsi="Times New Roman" w:cs="Times New Roman"/>
      <w:b/>
      <w:bCs/>
      <w:lang w:val="uk-UA"/>
    </w:rPr>
  </w:style>
  <w:style w:type="character" w:customStyle="1" w:styleId="70">
    <w:name w:val="Заголовок 7 Знак"/>
    <w:rPr>
      <w:rFonts w:ascii="Times New Roman" w:hAnsi="Times New Roman" w:cs="Times New Roman"/>
      <w:sz w:val="24"/>
      <w:szCs w:val="24"/>
      <w:lang w:val="uk-UA"/>
    </w:rPr>
  </w:style>
  <w:style w:type="character" w:customStyle="1" w:styleId="80">
    <w:name w:val="Заголовок 8 Знак"/>
    <w:rPr>
      <w:rFonts w:ascii="Times New Roman" w:hAnsi="Times New Roman" w:cs="Times New Roman"/>
      <w:i/>
      <w:iCs/>
      <w:sz w:val="24"/>
      <w:szCs w:val="24"/>
      <w:lang w:val="uk-UA"/>
    </w:rPr>
  </w:style>
  <w:style w:type="character" w:customStyle="1" w:styleId="90">
    <w:name w:val="Заголовок 9 Знак"/>
    <w:rPr>
      <w:rFonts w:ascii="Arial" w:eastAsia="Times New Roman" w:hAnsi="Arial" w:cs="Arial"/>
      <w:lang w:val="uk-UA"/>
    </w:rPr>
  </w:style>
  <w:style w:type="character" w:styleId="ae">
    <w:name w:val="Strong"/>
    <w:qFormat/>
    <w:rPr>
      <w:rFonts w:cs="Times New Roman"/>
      <w:b/>
      <w:bCs/>
    </w:rPr>
  </w:style>
  <w:style w:type="character" w:customStyle="1" w:styleId="21">
    <w:name w:val="Основной текст 2 Знак"/>
    <w:rPr>
      <w:rFonts w:ascii="Times New Roman CYR" w:eastAsia="Times New Roman" w:hAnsi="Times New Roman CYR" w:cs="Times New Roman CYR"/>
      <w:lang w:val="uk-UA"/>
    </w:rPr>
  </w:style>
  <w:style w:type="character" w:customStyle="1" w:styleId="22">
    <w:name w:val="Основной текст с отступом 2 Знак"/>
    <w:rPr>
      <w:rFonts w:ascii="Times New Roman CYR" w:eastAsia="Times New Roman" w:hAnsi="Times New Roman CYR" w:cs="Times New Roman CYR"/>
      <w:lang w:val="uk-UA"/>
    </w:rPr>
  </w:style>
  <w:style w:type="character" w:customStyle="1" w:styleId="af">
    <w:name w:val="Основной текст с отступом Знак"/>
    <w:rPr>
      <w:rFonts w:ascii="Times New Roman" w:hAnsi="Times New Roman" w:cs="Times New Roman"/>
    </w:rPr>
  </w:style>
  <w:style w:type="character" w:customStyle="1" w:styleId="af0">
    <w:name w:val="Подзаголовок Знак"/>
    <w:rPr>
      <w:rFonts w:ascii="Times New Roman CYR" w:hAnsi="Times New Roman CYR" w:cs="Times New Roman CYR"/>
      <w:b/>
      <w:lang w:val="uk-UA"/>
    </w:rPr>
  </w:style>
  <w:style w:type="character" w:customStyle="1" w:styleId="32">
    <w:name w:val="Основной текст 3 Знак"/>
    <w:rPr>
      <w:rFonts w:ascii="Times New Roman CYR" w:hAnsi="Times New Roman CYR" w:cs="Times New Roman CYR"/>
      <w:sz w:val="16"/>
      <w:szCs w:val="16"/>
      <w:lang w:val="uk-UA"/>
    </w:rPr>
  </w:style>
  <w:style w:type="character" w:styleId="af1">
    <w:name w:val="FollowedHyperlink"/>
    <w:rPr>
      <w:rFonts w:cs="Times New Roman"/>
      <w:color w:val="800080"/>
      <w:u w:val="single"/>
    </w:rPr>
  </w:style>
  <w:style w:type="character" w:customStyle="1" w:styleId="af2">
    <w:name w:val="Красная строка Знак"/>
    <w:rPr>
      <w:rFonts w:ascii="Times New Roman" w:eastAsia="Times New Roman" w:hAnsi="Times New Roman" w:cs="Times New Roman"/>
      <w:b/>
      <w:bCs/>
      <w:sz w:val="24"/>
      <w:szCs w:val="24"/>
      <w:lang w:val="ru-RU"/>
    </w:rPr>
  </w:style>
  <w:style w:type="character" w:customStyle="1" w:styleId="FontStyle69">
    <w:name w:val="Font Style69"/>
    <w:rPr>
      <w:rFonts w:ascii="Times New Roman" w:hAnsi="Times New Roman" w:cs="Times New Roman"/>
      <w:b/>
      <w:sz w:val="20"/>
    </w:rPr>
  </w:style>
  <w:style w:type="character" w:customStyle="1" w:styleId="FontStyle79">
    <w:name w:val="Font Style79"/>
    <w:rPr>
      <w:rFonts w:ascii="Times New Roman" w:hAnsi="Times New Roman" w:cs="Times New Roman"/>
      <w:sz w:val="20"/>
    </w:rPr>
  </w:style>
  <w:style w:type="character" w:customStyle="1" w:styleId="FontStyle67">
    <w:name w:val="Font Style67"/>
    <w:rPr>
      <w:rFonts w:ascii="Times New Roman" w:hAnsi="Times New Roman" w:cs="Times New Roman"/>
      <w:i/>
      <w:sz w:val="20"/>
    </w:rPr>
  </w:style>
  <w:style w:type="character" w:customStyle="1" w:styleId="af3">
    <w:name w:val="Текст сноски Знак"/>
    <w:rPr>
      <w:rFonts w:ascii="Times New Roman" w:hAnsi="Times New Roman" w:cs="Times New Roman"/>
    </w:rPr>
  </w:style>
  <w:style w:type="character" w:customStyle="1" w:styleId="af4">
    <w:name w:val="Символ сноски"/>
    <w:rPr>
      <w:rFonts w:cs="Times New Roman"/>
      <w:vertAlign w:val="superscript"/>
    </w:rPr>
  </w:style>
  <w:style w:type="character" w:styleId="af5">
    <w:name w:val="Emphasis"/>
    <w:qFormat/>
    <w:rPr>
      <w:rFonts w:cs="Times New Roman"/>
      <w:i/>
    </w:rPr>
  </w:style>
  <w:style w:type="character" w:customStyle="1" w:styleId="23">
    <w:name w:val="Знак Знак2"/>
    <w:rPr>
      <w:rFonts w:ascii="Times New Roman CYR" w:hAnsi="Times New Roman CYR" w:cs="Times New Roman CYR"/>
      <w:sz w:val="24"/>
    </w:rPr>
  </w:style>
  <w:style w:type="character" w:customStyle="1" w:styleId="14">
    <w:name w:val="Знак Знак1"/>
    <w:rPr>
      <w:rFonts w:ascii="Times New Roman CYR" w:hAnsi="Times New Roman CYR" w:cs="Times New Roman CYR"/>
      <w:sz w:val="24"/>
    </w:rPr>
  </w:style>
  <w:style w:type="character" w:customStyle="1" w:styleId="BTI05Char">
    <w:name w:val="BTI 0.5 Char"/>
    <w:rPr>
      <w:rFonts w:ascii="Arial" w:hAnsi="Arial" w:cs="Arial"/>
      <w:sz w:val="24"/>
      <w:szCs w:val="24"/>
    </w:rPr>
  </w:style>
  <w:style w:type="character" w:customStyle="1" w:styleId="BTCenteredChar">
    <w:name w:val="BT Centered Char"/>
    <w:rPr>
      <w:rFonts w:ascii="Arial" w:hAnsi="Arial" w:cs="Arial"/>
      <w:sz w:val="24"/>
      <w:szCs w:val="24"/>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af6">
    <w:name w:val="Основной текст_"/>
    <w:rPr>
      <w:sz w:val="16"/>
      <w:shd w:val="clear" w:color="auto" w:fill="FFFFFF"/>
    </w:rPr>
  </w:style>
  <w:style w:type="character" w:customStyle="1" w:styleId="15">
    <w:name w:val="Основной текст1"/>
    <w:rPr>
      <w:color w:val="000000"/>
      <w:spacing w:val="0"/>
      <w:w w:val="100"/>
      <w:position w:val="0"/>
      <w:sz w:val="16"/>
      <w:shd w:val="clear" w:color="auto" w:fill="FFFFFF"/>
      <w:vertAlign w:val="baseline"/>
      <w:lang w:val="uk-UA"/>
    </w:rPr>
  </w:style>
  <w:style w:type="character" w:customStyle="1" w:styleId="61">
    <w:name w:val="Основной текст + 6"/>
    <w:rPr>
      <w:color w:val="000000"/>
      <w:spacing w:val="0"/>
      <w:w w:val="100"/>
      <w:position w:val="0"/>
      <w:sz w:val="13"/>
      <w:shd w:val="clear" w:color="auto" w:fill="FFFFFF"/>
      <w:vertAlign w:val="baseline"/>
      <w:lang w:val="uk-UA"/>
    </w:rPr>
  </w:style>
  <w:style w:type="character" w:customStyle="1" w:styleId="longtext">
    <w:name w:val="long_text"/>
    <w:rPr>
      <w:rFonts w:cs="Times New Roman"/>
    </w:rPr>
  </w:style>
  <w:style w:type="character" w:customStyle="1" w:styleId="spelle">
    <w:name w:val="spelle"/>
    <w:rPr>
      <w:rFonts w:cs="Times New Roman"/>
    </w:rPr>
  </w:style>
  <w:style w:type="character" w:customStyle="1" w:styleId="65pt">
    <w:name w:val="Основной текст + 6;5 pt"/>
    <w:rPr>
      <w:color w:val="000000"/>
      <w:spacing w:val="0"/>
      <w:w w:val="100"/>
      <w:position w:val="0"/>
      <w:sz w:val="13"/>
      <w:szCs w:val="13"/>
      <w:shd w:val="clear" w:color="auto" w:fill="FFFFFF"/>
      <w:vertAlign w:val="baseline"/>
      <w:lang w:val="uk-UA"/>
    </w:rPr>
  </w:style>
  <w:style w:type="character" w:customStyle="1" w:styleId="24">
    <w:name w:val="Знак примечания2"/>
    <w:rPr>
      <w:sz w:val="16"/>
      <w:szCs w:val="16"/>
    </w:rPr>
  </w:style>
  <w:style w:type="character" w:customStyle="1" w:styleId="16">
    <w:name w:val="Текст примечания Знак1"/>
    <w:rPr>
      <w:rFonts w:ascii="Times New Roman CYR" w:eastAsia="Calibri" w:hAnsi="Times New Roman CYR" w:cs="Times New Roman CYR"/>
      <w:lang w:val="uk-UA"/>
    </w:rPr>
  </w:style>
  <w:style w:type="character" w:customStyle="1" w:styleId="af7">
    <w:name w:val="Абзац списка Знак"/>
    <w:rPr>
      <w:rFonts w:ascii="Times New Roman CYR" w:eastAsia="Calibri" w:hAnsi="Times New Roman CYR" w:cs="Times New Roman CYR"/>
      <w:sz w:val="24"/>
    </w:rPr>
  </w:style>
  <w:style w:type="character" w:customStyle="1" w:styleId="af8">
    <w:name w:val="Текст Знак"/>
    <w:rPr>
      <w:rFonts w:ascii="Courier New" w:hAnsi="Courier New" w:cs="Courier New"/>
      <w:lang w:val="x-none"/>
    </w:rPr>
  </w:style>
  <w:style w:type="character" w:customStyle="1" w:styleId="17">
    <w:name w:val="Название Знак1"/>
    <w:rPr>
      <w:rFonts w:ascii="Cambria" w:eastAsia="Times New Roman" w:hAnsi="Cambria" w:cs="Times New Roman"/>
      <w:b/>
      <w:bCs/>
      <w:kern w:val="1"/>
      <w:sz w:val="32"/>
      <w:szCs w:val="32"/>
      <w:lang w:val="uk-UA"/>
    </w:rPr>
  </w:style>
  <w:style w:type="character" w:customStyle="1" w:styleId="310">
    <w:name w:val="Основной текст с отступом 3 Знак1"/>
    <w:rPr>
      <w:rFonts w:ascii="Times New Roman CYR" w:eastAsia="Calibri" w:hAnsi="Times New Roman CYR" w:cs="Times New Roman CYR"/>
      <w:sz w:val="16"/>
      <w:szCs w:val="16"/>
      <w:lang w:val="uk-UA"/>
    </w:rPr>
  </w:style>
  <w:style w:type="character" w:customStyle="1" w:styleId="210">
    <w:name w:val="Основной текст 2 Знак1"/>
    <w:rPr>
      <w:rFonts w:ascii="Times New Roman CYR" w:eastAsia="Calibri" w:hAnsi="Times New Roman CYR" w:cs="Times New Roman CYR"/>
      <w:sz w:val="24"/>
      <w:lang w:val="uk-UA"/>
    </w:rPr>
  </w:style>
  <w:style w:type="character" w:customStyle="1" w:styleId="211">
    <w:name w:val="Основной текст с отступом 2 Знак1"/>
    <w:rPr>
      <w:rFonts w:ascii="Times New Roman CYR" w:eastAsia="Calibri" w:hAnsi="Times New Roman CYR" w:cs="Times New Roman CYR"/>
      <w:sz w:val="24"/>
      <w:lang w:val="uk-UA"/>
    </w:rPr>
  </w:style>
  <w:style w:type="character" w:customStyle="1" w:styleId="311">
    <w:name w:val="Основной текст 3 Знак1"/>
    <w:rPr>
      <w:rFonts w:ascii="Times New Roman CYR" w:eastAsia="Calibri" w:hAnsi="Times New Roman CYR" w:cs="Times New Roman CYR"/>
      <w:sz w:val="16"/>
      <w:szCs w:val="16"/>
      <w:lang w:val="uk-UA"/>
    </w:rPr>
  </w:style>
  <w:style w:type="character" w:customStyle="1" w:styleId="18">
    <w:name w:val="Основной текст Знак1"/>
    <w:rPr>
      <w:b/>
      <w:bCs/>
      <w:sz w:val="28"/>
    </w:rPr>
  </w:style>
  <w:style w:type="character" w:customStyle="1" w:styleId="19">
    <w:name w:val="Красная строка Знак1"/>
    <w:rPr>
      <w:rFonts w:ascii="Times New Roman CYR" w:eastAsia="Calibri" w:hAnsi="Times New Roman CYR" w:cs="Times New Roman CYR"/>
      <w:b w:val="0"/>
      <w:bCs w:val="0"/>
      <w:sz w:val="24"/>
      <w:lang w:val="uk-UA"/>
    </w:rPr>
  </w:style>
  <w:style w:type="character" w:customStyle="1" w:styleId="1a">
    <w:name w:val="Знак сноски1"/>
    <w:rPr>
      <w:rFonts w:cs="Times New Roman"/>
      <w:vertAlign w:val="superscrip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34">
    <w:name w:val="Основной шрифт абзаца3"/>
  </w:style>
  <w:style w:type="character" w:customStyle="1" w:styleId="25">
    <w:name w:val="Основной шрифт абзаца2"/>
  </w:style>
  <w:style w:type="character" w:customStyle="1" w:styleId="WW8Num5z4">
    <w:name w:val="WW8Num5z4"/>
  </w:style>
  <w:style w:type="character" w:customStyle="1" w:styleId="WW8Num5z5">
    <w:name w:val="WW8Num5z5"/>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St3z0">
    <w:name w:val="WW8NumSt3z0"/>
    <w:rPr>
      <w:rFonts w:ascii="Times New Roman" w:hAnsi="Times New Roman" w:cs="Times New Roman"/>
    </w:rPr>
  </w:style>
  <w:style w:type="character" w:customStyle="1" w:styleId="110">
    <w:name w:val="Заголовок 1 Знак1"/>
    <w:rPr>
      <w:rFonts w:cs="Arial"/>
      <w:b/>
      <w:bCs/>
      <w:sz w:val="24"/>
      <w:szCs w:val="18"/>
      <w:lang w:val="uk-UA" w:eastAsia="ar-SA" w:bidi="ar-SA"/>
    </w:rPr>
  </w:style>
  <w:style w:type="character" w:customStyle="1" w:styleId="91">
    <w:name w:val="Основной текст (9)_"/>
    <w:rPr>
      <w:rFonts w:ascii="Bookman Old Style" w:hAnsi="Bookman Old Style" w:cs="Bookman Old Style"/>
      <w:sz w:val="8"/>
      <w:szCs w:val="8"/>
      <w:shd w:val="clear" w:color="auto" w:fill="FFFFFF"/>
      <w:lang w:val="ru-RU"/>
    </w:rPr>
  </w:style>
  <w:style w:type="character" w:customStyle="1" w:styleId="1b">
    <w:name w:val="Знак1 Знак"/>
    <w:rPr>
      <w:rFonts w:cs="Arial"/>
      <w:b/>
      <w:bCs/>
      <w:sz w:val="24"/>
      <w:szCs w:val="18"/>
      <w:lang w:val="uk-UA" w:eastAsia="ar-SA" w:bidi="ar-SA"/>
    </w:rPr>
  </w:style>
  <w:style w:type="character" w:customStyle="1" w:styleId="62">
    <w:name w:val="Знак Знак6"/>
    <w:rPr>
      <w:rFonts w:ascii="Cambria" w:hAnsi="Cambria" w:cs="Cambria"/>
      <w:b/>
      <w:bCs/>
      <w:i/>
      <w:iCs/>
      <w:sz w:val="28"/>
      <w:szCs w:val="28"/>
      <w:lang w:val="ru-RU" w:eastAsia="ar-SA" w:bidi="ar-SA"/>
    </w:rPr>
  </w:style>
  <w:style w:type="character" w:customStyle="1" w:styleId="52">
    <w:name w:val="Знак Знак5"/>
    <w:rPr>
      <w:rFonts w:ascii="Arial" w:hAnsi="Arial" w:cs="Arial"/>
      <w:b/>
      <w:bCs/>
      <w:sz w:val="26"/>
      <w:szCs w:val="26"/>
      <w:lang w:val="ru-RU" w:eastAsia="ar-SA" w:bidi="ar-SA"/>
    </w:rPr>
  </w:style>
  <w:style w:type="character" w:customStyle="1" w:styleId="FontStyle13">
    <w:name w:val="Font Style13"/>
    <w:rPr>
      <w:rFonts w:ascii="Times New Roman" w:hAnsi="Times New Roman" w:cs="Times New Roman"/>
      <w:sz w:val="22"/>
      <w:szCs w:val="22"/>
    </w:rPr>
  </w:style>
  <w:style w:type="character" w:customStyle="1" w:styleId="WW8Num3z5">
    <w:name w:val="WW8Num3z5"/>
  </w:style>
  <w:style w:type="character" w:customStyle="1" w:styleId="af9">
    <w:name w:val="Заголовок Знак"/>
    <w:rPr>
      <w:rFonts w:ascii="Times New Roman CYR" w:eastAsia="Times New Roman" w:hAnsi="Times New Roman CYR" w:cs="Times New Roman CYR"/>
      <w:b/>
      <w:bCs/>
      <w:sz w:val="24"/>
      <w:szCs w:val="24"/>
    </w:rPr>
  </w:style>
  <w:style w:type="character" w:customStyle="1" w:styleId="1c">
    <w:name w:val="Текст выноски Знак1"/>
    <w:rPr>
      <w:rFonts w:ascii="Tahoma" w:eastAsia="Times New Roman" w:hAnsi="Tahoma" w:cs="Tahoma"/>
      <w:sz w:val="16"/>
      <w:szCs w:val="16"/>
    </w:rPr>
  </w:style>
  <w:style w:type="character" w:customStyle="1" w:styleId="text">
    <w:name w:val="text"/>
  </w:style>
  <w:style w:type="character" w:customStyle="1" w:styleId="z-">
    <w:name w:val="z-Начало формы Знак"/>
    <w:rPr>
      <w:rFonts w:ascii="Arial" w:hAnsi="Arial" w:cs="Arial"/>
      <w:vanish/>
      <w:sz w:val="16"/>
      <w:szCs w:val="16"/>
      <w:lang w:val="uk-UA"/>
    </w:rPr>
  </w:style>
  <w:style w:type="character" w:customStyle="1" w:styleId="z-0">
    <w:name w:val="z-Конец формы Знак"/>
    <w:rPr>
      <w:rFonts w:ascii="Arial" w:hAnsi="Arial" w:cs="Arial"/>
      <w:vanish/>
      <w:sz w:val="16"/>
      <w:szCs w:val="16"/>
      <w:lang w:val="uk-UA"/>
    </w:rPr>
  </w:style>
  <w:style w:type="character" w:customStyle="1" w:styleId="220">
    <w:name w:val="Основной текст (22)_"/>
    <w:rPr>
      <w:b/>
      <w:bCs/>
      <w:sz w:val="24"/>
      <w:szCs w:val="24"/>
      <w:shd w:val="clear" w:color="auto" w:fill="FFFFFF"/>
    </w:rPr>
  </w:style>
  <w:style w:type="character" w:customStyle="1" w:styleId="42">
    <w:name w:val="Основной текст (4)_"/>
    <w:rPr>
      <w:shd w:val="clear" w:color="auto" w:fill="FFFFFF"/>
    </w:rPr>
  </w:style>
  <w:style w:type="character" w:customStyle="1" w:styleId="43">
    <w:name w:val="Основной текст (4)"/>
  </w:style>
  <w:style w:type="character" w:customStyle="1" w:styleId="26">
    <w:name w:val="Основной текст (2)_"/>
    <w:rPr>
      <w:rFonts w:eastAsia="Arial Unicode MS"/>
      <w:b/>
      <w:bCs/>
      <w:sz w:val="24"/>
      <w:szCs w:val="24"/>
      <w:shd w:val="clear" w:color="auto" w:fill="FFFFFF"/>
      <w:lang w:val="x-none"/>
    </w:rPr>
  </w:style>
  <w:style w:type="character" w:customStyle="1" w:styleId="230">
    <w:name w:val="Основной текст (23)_"/>
    <w:rPr>
      <w:i/>
      <w:iCs/>
      <w:spacing w:val="20"/>
      <w:sz w:val="34"/>
      <w:szCs w:val="34"/>
      <w:shd w:val="clear" w:color="auto" w:fill="FFFFFF"/>
    </w:rPr>
  </w:style>
  <w:style w:type="character" w:customStyle="1" w:styleId="111">
    <w:name w:val="Основной текст (11)_"/>
    <w:rPr>
      <w:sz w:val="9"/>
      <w:szCs w:val="9"/>
      <w:shd w:val="clear" w:color="auto" w:fill="FFFFFF"/>
      <w:lang w:val="ru-RU"/>
    </w:rPr>
  </w:style>
  <w:style w:type="character" w:customStyle="1" w:styleId="23-1pt">
    <w:name w:val="Основной текст (23) + Интервал -1 pt"/>
    <w:rPr>
      <w:i/>
      <w:iCs/>
      <w:spacing w:val="-20"/>
      <w:sz w:val="34"/>
      <w:szCs w:val="34"/>
      <w:shd w:val="clear" w:color="auto" w:fill="FFFFFF"/>
    </w:rPr>
  </w:style>
  <w:style w:type="character" w:customStyle="1" w:styleId="150">
    <w:name w:val="Основной текст (15)_"/>
    <w:rPr>
      <w:sz w:val="9"/>
      <w:szCs w:val="9"/>
      <w:shd w:val="clear" w:color="auto" w:fill="FFFFFF"/>
      <w:lang w:val="ru-RU"/>
    </w:rPr>
  </w:style>
  <w:style w:type="character" w:customStyle="1" w:styleId="2211">
    <w:name w:val="Основной текст (22) + 11"/>
    <w:rPr>
      <w:b/>
      <w:bCs/>
      <w:sz w:val="23"/>
      <w:szCs w:val="23"/>
      <w:shd w:val="clear" w:color="auto" w:fill="FFFFFF"/>
    </w:rPr>
  </w:style>
  <w:style w:type="character" w:customStyle="1" w:styleId="17pt">
    <w:name w:val="Основной текст + 17 pt"/>
    <w:rPr>
      <w:rFonts w:ascii="Times New Roman" w:hAnsi="Times New Roman" w:cs="Times New Roman"/>
      <w:i/>
      <w:iCs/>
      <w:spacing w:val="20"/>
      <w:sz w:val="34"/>
      <w:szCs w:val="34"/>
    </w:rPr>
  </w:style>
  <w:style w:type="character" w:customStyle="1" w:styleId="130">
    <w:name w:val="Основной текст (13)_"/>
    <w:rPr>
      <w:sz w:val="12"/>
      <w:szCs w:val="12"/>
      <w:shd w:val="clear" w:color="auto" w:fill="FFFFFF"/>
      <w:lang w:val="ru-RU"/>
    </w:rPr>
  </w:style>
  <w:style w:type="character" w:customStyle="1" w:styleId="135pt">
    <w:name w:val="Основной текст (13) + 5 pt"/>
    <w:rPr>
      <w:sz w:val="10"/>
      <w:szCs w:val="10"/>
      <w:shd w:val="clear" w:color="auto" w:fill="FFFFFF"/>
      <w:lang w:val="ru-RU"/>
    </w:rPr>
  </w:style>
  <w:style w:type="character" w:customStyle="1" w:styleId="27">
    <w:name w:val="Основной текст (27)_"/>
    <w:rPr>
      <w:sz w:val="12"/>
      <w:szCs w:val="12"/>
      <w:shd w:val="clear" w:color="auto" w:fill="FFFFFF"/>
      <w:lang w:val="ru-RU"/>
    </w:rPr>
  </w:style>
  <w:style w:type="character" w:customStyle="1" w:styleId="240">
    <w:name w:val="Основной текст (24)_"/>
    <w:rPr>
      <w:b/>
      <w:bCs/>
      <w:sz w:val="12"/>
      <w:szCs w:val="12"/>
      <w:shd w:val="clear" w:color="auto" w:fill="FFFFFF"/>
      <w:lang w:val="ru-RU"/>
    </w:rPr>
  </w:style>
  <w:style w:type="character" w:customStyle="1" w:styleId="postbody">
    <w:name w:val="postbody"/>
  </w:style>
  <w:style w:type="character" w:customStyle="1" w:styleId="rvts0">
    <w:name w:val="rvts0"/>
  </w:style>
  <w:style w:type="character" w:customStyle="1" w:styleId="28">
    <w:name w:val="Цитата 2 Знак"/>
    <w:rPr>
      <w:rFonts w:ascii="Cambria" w:hAnsi="Cambria" w:cs="Cambria"/>
      <w:i/>
      <w:iCs/>
      <w:sz w:val="22"/>
      <w:szCs w:val="22"/>
      <w:lang w:val="uk-UA"/>
    </w:rPr>
  </w:style>
  <w:style w:type="character" w:customStyle="1" w:styleId="afa">
    <w:name w:val="Выделенная цитата Знак"/>
    <w:rPr>
      <w:rFonts w:ascii="Cambria" w:hAnsi="Cambria" w:cs="Cambria"/>
      <w:i/>
      <w:iCs/>
      <w:sz w:val="22"/>
      <w:szCs w:val="22"/>
      <w:lang w:val="uk-UA"/>
    </w:rPr>
  </w:style>
  <w:style w:type="character" w:styleId="afb">
    <w:name w:val="Subtle Emphasis"/>
    <w:qFormat/>
    <w:rPr>
      <w:i/>
      <w:iCs/>
    </w:rPr>
  </w:style>
  <w:style w:type="character" w:styleId="afc">
    <w:name w:val="Intense Emphasis"/>
    <w:qFormat/>
    <w:rPr>
      <w:b/>
      <w:bCs/>
      <w:i/>
      <w:iCs/>
    </w:rPr>
  </w:style>
  <w:style w:type="character" w:styleId="afd">
    <w:name w:val="Subtle Reference"/>
    <w:qFormat/>
    <w:rPr>
      <w:smallCaps/>
    </w:rPr>
  </w:style>
  <w:style w:type="character" w:styleId="afe">
    <w:name w:val="Intense Reference"/>
    <w:qFormat/>
    <w:rPr>
      <w:b/>
      <w:bCs/>
      <w:smallCaps/>
    </w:rPr>
  </w:style>
  <w:style w:type="character" w:styleId="aff">
    <w:name w:val="Book Title"/>
    <w:qFormat/>
    <w:rPr>
      <w:i/>
      <w:iCs/>
      <w:smallCaps/>
      <w:spacing w:val="5"/>
    </w:rPr>
  </w:style>
  <w:style w:type="character" w:customStyle="1" w:styleId="-1pt">
    <w:name w:val="Основной текст + Интервал -1 pt"/>
    <w:rPr>
      <w:b w:val="0"/>
      <w:bCs w:val="0"/>
      <w:i w:val="0"/>
      <w:iCs w:val="0"/>
      <w:caps w:val="0"/>
      <w:smallCaps w:val="0"/>
      <w:strike w:val="0"/>
      <w:dstrike w:val="0"/>
      <w:spacing w:val="-20"/>
      <w:sz w:val="18"/>
      <w:szCs w:val="18"/>
      <w:shd w:val="clear" w:color="auto" w:fill="FFFFFF"/>
    </w:rPr>
  </w:style>
  <w:style w:type="character" w:customStyle="1" w:styleId="FooterChar">
    <w:name w:val="Footer Char"/>
    <w:rPr>
      <w:lang w:val="en-AU" w:eastAsia="ar-SA" w:bidi="ar-SA"/>
    </w:rPr>
  </w:style>
  <w:style w:type="character" w:customStyle="1" w:styleId="chars-value-inner">
    <w:name w:val="chars-value-inner"/>
  </w:style>
  <w:style w:type="character" w:customStyle="1" w:styleId="FontStyle12">
    <w:name w:val="Font Style12"/>
    <w:rPr>
      <w:rFonts w:ascii="Arial" w:hAnsi="Arial" w:cs="Arial"/>
      <w:sz w:val="18"/>
      <w:szCs w:val="18"/>
    </w:rPr>
  </w:style>
  <w:style w:type="character" w:customStyle="1" w:styleId="29">
    <w:name w:val="Основной текст Знак2"/>
    <w:rPr>
      <w:rFonts w:ascii="Arial" w:eastAsia="Times New Roman" w:hAnsi="Arial" w:cs="Times New Roman"/>
      <w:sz w:val="20"/>
      <w:szCs w:val="20"/>
      <w:lang w:val="en-GB"/>
    </w:rPr>
  </w:style>
  <w:style w:type="character" w:customStyle="1" w:styleId="rvts44">
    <w:name w:val="rvts44"/>
    <w:basedOn w:val="40"/>
  </w:style>
  <w:style w:type="paragraph" w:customStyle="1" w:styleId="aff0">
    <w:name w:val="Заголовок"/>
    <w:basedOn w:val="a0"/>
    <w:next w:val="aff1"/>
    <w:pPr>
      <w:keepNext/>
      <w:spacing w:before="240" w:after="120"/>
    </w:pPr>
    <w:rPr>
      <w:rFonts w:ascii="Arial" w:eastAsia="Microsoft YaHei" w:hAnsi="Arial" w:cs="Arial"/>
      <w:sz w:val="28"/>
      <w:szCs w:val="28"/>
    </w:rPr>
  </w:style>
  <w:style w:type="paragraph" w:styleId="aff1">
    <w:name w:val="Body Text"/>
    <w:basedOn w:val="a0"/>
    <w:uiPriority w:val="1"/>
    <w:qFormat/>
    <w:pPr>
      <w:widowControl/>
      <w:jc w:val="center"/>
    </w:pPr>
    <w:rPr>
      <w:rFonts w:ascii="Times New Roman" w:eastAsia="Times New Roman" w:hAnsi="Times New Roman" w:cs="Times New Roman"/>
      <w:b/>
      <w:bCs/>
      <w:sz w:val="28"/>
      <w:lang w:val="x-none"/>
    </w:rPr>
  </w:style>
  <w:style w:type="paragraph" w:styleId="aff2">
    <w:name w:val="List"/>
    <w:basedOn w:val="aff1"/>
    <w:rPr>
      <w:rFonts w:cs="Mangal"/>
    </w:rPr>
  </w:style>
  <w:style w:type="paragraph" w:customStyle="1" w:styleId="1d">
    <w:name w:val="Название1"/>
    <w:basedOn w:val="a0"/>
    <w:pPr>
      <w:suppressLineNumbers/>
      <w:spacing w:before="120" w:after="120"/>
    </w:pPr>
    <w:rPr>
      <w:rFonts w:ascii="Arial" w:hAnsi="Arial" w:cs="Arial"/>
      <w:i/>
      <w:iCs/>
      <w:sz w:val="20"/>
      <w:szCs w:val="24"/>
    </w:rPr>
  </w:style>
  <w:style w:type="paragraph" w:customStyle="1" w:styleId="53">
    <w:name w:val="Указатель5"/>
    <w:basedOn w:val="a0"/>
    <w:pPr>
      <w:suppressLineNumbers/>
    </w:pPr>
    <w:rPr>
      <w:rFonts w:ascii="Arial" w:hAnsi="Arial" w:cs="Arial"/>
    </w:rPr>
  </w:style>
  <w:style w:type="paragraph" w:customStyle="1" w:styleId="2a">
    <w:name w:val="Заголовок2"/>
    <w:basedOn w:val="a0"/>
    <w:next w:val="aff1"/>
    <w:pPr>
      <w:widowControl/>
      <w:suppressAutoHyphens w:val="0"/>
      <w:jc w:val="center"/>
    </w:pPr>
    <w:rPr>
      <w:rFonts w:ascii="Times New Roman" w:eastAsia="Times New Roman" w:hAnsi="Times New Roman" w:cs="Times New Roman"/>
      <w:b/>
      <w:sz w:val="32"/>
      <w:lang w:val="ru-RU"/>
    </w:rPr>
  </w:style>
  <w:style w:type="paragraph" w:customStyle="1" w:styleId="44">
    <w:name w:val="Название объекта4"/>
    <w:basedOn w:val="a0"/>
    <w:pPr>
      <w:suppressLineNumbers/>
      <w:spacing w:before="120" w:after="120"/>
    </w:pPr>
    <w:rPr>
      <w:rFonts w:cs="Arial"/>
      <w:i/>
      <w:iCs/>
      <w:szCs w:val="24"/>
    </w:rPr>
  </w:style>
  <w:style w:type="paragraph" w:customStyle="1" w:styleId="45">
    <w:name w:val="Указатель4"/>
    <w:basedOn w:val="a0"/>
    <w:pPr>
      <w:suppressLineNumbers/>
    </w:pPr>
    <w:rPr>
      <w:rFonts w:cs="Arial"/>
    </w:rPr>
  </w:style>
  <w:style w:type="paragraph" w:customStyle="1" w:styleId="1e">
    <w:name w:val="Заголовок1"/>
    <w:basedOn w:val="a0"/>
    <w:next w:val="aff1"/>
    <w:pPr>
      <w:widowControl/>
      <w:jc w:val="center"/>
    </w:pPr>
    <w:rPr>
      <w:rFonts w:ascii="Times New Roman" w:eastAsia="Times New Roman" w:hAnsi="Times New Roman" w:cs="Times New Roman"/>
      <w:b/>
      <w:sz w:val="32"/>
      <w:lang w:val="ru-RU"/>
    </w:rPr>
  </w:style>
  <w:style w:type="paragraph" w:customStyle="1" w:styleId="35">
    <w:name w:val="Название объекта3"/>
    <w:basedOn w:val="a0"/>
    <w:pPr>
      <w:suppressLineNumbers/>
      <w:spacing w:before="120" w:after="120"/>
    </w:pPr>
    <w:rPr>
      <w:rFonts w:cs="Mangal"/>
      <w:i/>
      <w:iCs/>
      <w:szCs w:val="24"/>
    </w:rPr>
  </w:style>
  <w:style w:type="paragraph" w:customStyle="1" w:styleId="1f">
    <w:name w:val="Указатель1"/>
    <w:basedOn w:val="a0"/>
    <w:pPr>
      <w:suppressLineNumbers/>
    </w:pPr>
    <w:rPr>
      <w:rFonts w:cs="Mangal"/>
    </w:rPr>
  </w:style>
  <w:style w:type="paragraph" w:styleId="aff3">
    <w:name w:val="Normal (Web)"/>
    <w:basedOn w:val="a0"/>
    <w:pPr>
      <w:widowControl/>
      <w:spacing w:before="280" w:after="280"/>
    </w:pPr>
    <w:rPr>
      <w:rFonts w:ascii="Times New Roman" w:hAnsi="Times New Roman" w:cs="Times New Roman"/>
      <w:lang w:val="ru-RU"/>
    </w:rPr>
  </w:style>
  <w:style w:type="paragraph" w:styleId="aff4">
    <w:name w:val="List Paragraph"/>
    <w:basedOn w:val="a0"/>
    <w:qFormat/>
    <w:pPr>
      <w:ind w:left="720"/>
    </w:pPr>
    <w:rPr>
      <w:rFonts w:cs="Times New Roman"/>
      <w:lang w:val="x-none"/>
    </w:rPr>
  </w:style>
  <w:style w:type="paragraph" w:styleId="aff5">
    <w:name w:val="header"/>
    <w:basedOn w:val="a0"/>
    <w:pPr>
      <w:widowControl/>
    </w:pPr>
    <w:rPr>
      <w:rFonts w:ascii="Times New Roman" w:eastAsia="Times New Roman" w:hAnsi="Times New Roman" w:cs="Times New Roman"/>
      <w:sz w:val="28"/>
      <w:lang w:val="ru-RU"/>
    </w:rPr>
  </w:style>
  <w:style w:type="paragraph" w:styleId="aff6">
    <w:name w:val="footer"/>
    <w:basedOn w:val="a0"/>
    <w:pPr>
      <w:widowControl/>
    </w:pPr>
    <w:rPr>
      <w:rFonts w:ascii="Times New Roman" w:eastAsia="Times New Roman" w:hAnsi="Times New Roman" w:cs="Times New Roman"/>
      <w:szCs w:val="24"/>
    </w:rPr>
  </w:style>
  <w:style w:type="paragraph" w:customStyle="1" w:styleId="aff7">
    <w:name w:val="a"/>
    <w:basedOn w:val="a0"/>
    <w:pPr>
      <w:widowControl/>
      <w:autoSpaceDE w:val="0"/>
    </w:pPr>
    <w:rPr>
      <w:rFonts w:eastAsia="Times New Roman"/>
      <w:szCs w:val="24"/>
      <w:lang w:val="ru-RU"/>
    </w:rPr>
  </w:style>
  <w:style w:type="paragraph" w:customStyle="1" w:styleId="320">
    <w:name w:val="Основной текст с отступом 32"/>
    <w:basedOn w:val="a0"/>
    <w:pPr>
      <w:spacing w:after="120"/>
      <w:ind w:left="283"/>
    </w:pPr>
    <w:rPr>
      <w:rFonts w:eastAsia="Times New Roman"/>
      <w:sz w:val="16"/>
      <w:szCs w:val="16"/>
    </w:rPr>
  </w:style>
  <w:style w:type="paragraph" w:customStyle="1" w:styleId="1f0">
    <w:name w:val="Обычный1"/>
    <w:pPr>
      <w:widowControl w:val="0"/>
      <w:suppressAutoHyphens/>
      <w:snapToGrid w:val="0"/>
      <w:spacing w:line="300" w:lineRule="auto"/>
      <w:ind w:firstLine="20"/>
    </w:pPr>
    <w:rPr>
      <w:rFonts w:eastAsia="Arial"/>
      <w:sz w:val="24"/>
      <w:lang w:val="uk-UA" w:eastAsia="ar-SA"/>
    </w:rPr>
  </w:style>
  <w:style w:type="paragraph" w:styleId="HTML0">
    <w:name w:val="HTML Preformatted"/>
    <w:basedOn w:val="a0"/>
    <w:pPr>
      <w:widowControl/>
    </w:pPr>
    <w:rPr>
      <w:rFonts w:ascii="Courier New" w:eastAsia="Times New Roman" w:hAnsi="Courier New" w:cs="Courier New"/>
      <w:sz w:val="20"/>
      <w:lang w:val="ru-RU"/>
    </w:rPr>
  </w:style>
  <w:style w:type="paragraph" w:styleId="aff8">
    <w:name w:val="Balloon Text"/>
    <w:basedOn w:val="a0"/>
    <w:rPr>
      <w:rFonts w:ascii="Tahoma" w:hAnsi="Tahoma" w:cs="Tahoma"/>
      <w:sz w:val="16"/>
      <w:szCs w:val="16"/>
    </w:rPr>
  </w:style>
  <w:style w:type="paragraph" w:customStyle="1" w:styleId="1f1">
    <w:name w:val="Текст примечания1"/>
    <w:basedOn w:val="a0"/>
    <w:rPr>
      <w:sz w:val="20"/>
    </w:rPr>
  </w:style>
  <w:style w:type="paragraph" w:styleId="aff9">
    <w:name w:val="annotation subject"/>
    <w:basedOn w:val="1f1"/>
    <w:next w:val="1f1"/>
    <w:rPr>
      <w:b/>
      <w:bCs/>
    </w:rPr>
  </w:style>
  <w:style w:type="paragraph" w:styleId="affa">
    <w:name w:val="Revision"/>
    <w:pPr>
      <w:suppressAutoHyphens/>
    </w:pPr>
    <w:rPr>
      <w:rFonts w:ascii="Times New Roman CYR" w:eastAsia="Calibri" w:hAnsi="Times New Roman CYR" w:cs="Times New Roman CYR"/>
      <w:sz w:val="24"/>
      <w:lang w:val="uk-UA" w:eastAsia="ar-SA"/>
    </w:rPr>
  </w:style>
  <w:style w:type="paragraph" w:customStyle="1" w:styleId="2b">
    <w:name w:val="Абзац списка2"/>
    <w:basedOn w:val="a0"/>
    <w:pPr>
      <w:widowControl/>
      <w:autoSpaceDE w:val="0"/>
      <w:ind w:left="720"/>
    </w:pPr>
    <w:rPr>
      <w:rFonts w:ascii="Times New Roman" w:hAnsi="Times New Roman" w:cs="Calibri"/>
      <w:szCs w:val="24"/>
    </w:rPr>
  </w:style>
  <w:style w:type="paragraph" w:customStyle="1" w:styleId="1f2">
    <w:name w:val="Абзац списка1"/>
    <w:basedOn w:val="a0"/>
    <w:pPr>
      <w:widowControl/>
      <w:ind w:left="720"/>
    </w:pPr>
    <w:rPr>
      <w:rFonts w:ascii="Times New Roman" w:eastAsia="Times New Roman" w:hAnsi="Times New Roman" w:cs="Times New Roman"/>
      <w:szCs w:val="24"/>
      <w:lang w:val="ru-RU"/>
    </w:rPr>
  </w:style>
  <w:style w:type="paragraph" w:customStyle="1" w:styleId="pchartbodycmt">
    <w:name w:val="pchart_bodycmt"/>
    <w:basedOn w:val="a0"/>
    <w:pPr>
      <w:widowControl/>
      <w:spacing w:before="280" w:after="280"/>
    </w:pPr>
    <w:rPr>
      <w:rFonts w:ascii="Times New Roman" w:eastAsia="Times New Roman" w:hAnsi="Times New Roman" w:cs="Times New Roman"/>
      <w:szCs w:val="24"/>
    </w:rPr>
  </w:style>
  <w:style w:type="paragraph" w:customStyle="1" w:styleId="Default">
    <w:name w:val="Default"/>
    <w:pPr>
      <w:suppressAutoHyphens/>
      <w:autoSpaceDE w:val="0"/>
    </w:pPr>
    <w:rPr>
      <w:rFonts w:eastAsia="Calibri"/>
      <w:color w:val="000000"/>
      <w:sz w:val="24"/>
      <w:szCs w:val="24"/>
      <w:lang w:val="en-US" w:eastAsia="ar-SA"/>
    </w:rPr>
  </w:style>
  <w:style w:type="paragraph" w:customStyle="1" w:styleId="221">
    <w:name w:val="Основной текст 22"/>
    <w:basedOn w:val="a0"/>
    <w:pPr>
      <w:spacing w:after="120" w:line="480" w:lineRule="auto"/>
    </w:pPr>
    <w:rPr>
      <w:rFonts w:eastAsia="Times New Roman"/>
      <w:sz w:val="20"/>
    </w:rPr>
  </w:style>
  <w:style w:type="paragraph" w:customStyle="1" w:styleId="222">
    <w:name w:val="Основной текст с отступом 22"/>
    <w:basedOn w:val="a0"/>
    <w:pPr>
      <w:spacing w:after="120" w:line="480" w:lineRule="auto"/>
      <w:ind w:left="283"/>
    </w:pPr>
    <w:rPr>
      <w:rFonts w:eastAsia="Times New Roman"/>
      <w:sz w:val="20"/>
    </w:rPr>
  </w:style>
  <w:style w:type="paragraph" w:customStyle="1" w:styleId="affb">
    <w:name w:val="Знак"/>
    <w:basedOn w:val="a0"/>
    <w:pPr>
      <w:widowControl/>
    </w:pPr>
    <w:rPr>
      <w:rFonts w:ascii="Verdana" w:eastAsia="Times New Roman" w:hAnsi="Verdana" w:cs="Verdana"/>
      <w:sz w:val="20"/>
      <w:lang w:val="en-US"/>
    </w:rPr>
  </w:style>
  <w:style w:type="paragraph" w:styleId="affc">
    <w:name w:val="Body Text Indent"/>
    <w:basedOn w:val="a0"/>
    <w:pPr>
      <w:widowControl/>
      <w:ind w:right="-96" w:firstLine="567"/>
      <w:jc w:val="both"/>
    </w:pPr>
    <w:rPr>
      <w:rFonts w:ascii="Times New Roman" w:hAnsi="Times New Roman" w:cs="Times New Roman"/>
      <w:sz w:val="20"/>
    </w:rPr>
  </w:style>
  <w:style w:type="paragraph" w:customStyle="1" w:styleId="FR1">
    <w:name w:val="FR1"/>
    <w:pPr>
      <w:widowControl w:val="0"/>
      <w:suppressAutoHyphens/>
      <w:autoSpaceDE w:val="0"/>
      <w:spacing w:before="2740"/>
      <w:ind w:left="480"/>
    </w:pPr>
    <w:rPr>
      <w:rFonts w:eastAsia="Arial"/>
      <w:sz w:val="32"/>
      <w:szCs w:val="32"/>
      <w:lang w:val="uk-UA" w:eastAsia="ar-SA"/>
    </w:rPr>
  </w:style>
  <w:style w:type="paragraph" w:customStyle="1" w:styleId="212">
    <w:name w:val="Список 21"/>
    <w:basedOn w:val="a0"/>
    <w:pPr>
      <w:widowControl/>
      <w:ind w:left="566" w:hanging="283"/>
      <w:jc w:val="both"/>
    </w:pPr>
    <w:rPr>
      <w:rFonts w:ascii="Times New Roman" w:eastAsia="Times New Roman" w:hAnsi="Times New Roman" w:cs="Times New Roman"/>
      <w:sz w:val="20"/>
      <w:lang w:val="ru-RU"/>
    </w:rPr>
  </w:style>
  <w:style w:type="paragraph" w:styleId="affd">
    <w:name w:val="Subtitle"/>
    <w:basedOn w:val="a0"/>
    <w:next w:val="aff1"/>
    <w:qFormat/>
    <w:pPr>
      <w:ind w:left="320"/>
      <w:jc w:val="center"/>
    </w:pPr>
    <w:rPr>
      <w:b/>
      <w:sz w:val="20"/>
    </w:rPr>
  </w:style>
  <w:style w:type="paragraph" w:customStyle="1" w:styleId="CharChar">
    <w:name w:val="Char Знак Знак Char Знак Знак Знак Знак Знак Знак Знак Знак Знак Знак Знак Знак"/>
    <w:basedOn w:val="a0"/>
    <w:pPr>
      <w:widowControl/>
    </w:pPr>
    <w:rPr>
      <w:rFonts w:ascii="Verdana" w:eastAsia="Times New Roman" w:hAnsi="Verdana" w:cs="Verdana"/>
      <w:sz w:val="20"/>
      <w:lang w:val="en-US"/>
    </w:rPr>
  </w:style>
  <w:style w:type="paragraph" w:customStyle="1" w:styleId="affe">
    <w:name w:val="Знак Знак"/>
    <w:basedOn w:val="a0"/>
    <w:pPr>
      <w:widowControl/>
    </w:pPr>
    <w:rPr>
      <w:rFonts w:ascii="Verdana" w:eastAsia="Times New Roman" w:hAnsi="Verdana" w:cs="Verdana"/>
      <w:sz w:val="20"/>
      <w:lang w:val="en-US"/>
    </w:rPr>
  </w:style>
  <w:style w:type="paragraph" w:customStyle="1" w:styleId="312">
    <w:name w:val="Основной текст 31"/>
    <w:basedOn w:val="a0"/>
    <w:pPr>
      <w:spacing w:after="120"/>
    </w:pPr>
    <w:rPr>
      <w:sz w:val="16"/>
      <w:szCs w:val="16"/>
    </w:rPr>
  </w:style>
  <w:style w:type="paragraph" w:customStyle="1" w:styleId="1f3">
    <w:name w:val="Цитата1"/>
    <w:basedOn w:val="a0"/>
    <w:pPr>
      <w:widowControl/>
      <w:ind w:left="567" w:right="-569"/>
      <w:jc w:val="both"/>
    </w:pPr>
    <w:rPr>
      <w:rFonts w:ascii="Times New Roman" w:eastAsia="Times New Roman" w:hAnsi="Times New Roman" w:cs="Times New Roman"/>
    </w:rPr>
  </w:style>
  <w:style w:type="paragraph" w:customStyle="1" w:styleId="213">
    <w:name w:val="Основной текст 21"/>
    <w:basedOn w:val="a0"/>
    <w:pPr>
      <w:widowControl/>
      <w:ind w:firstLine="567"/>
      <w:jc w:val="both"/>
    </w:pPr>
    <w:rPr>
      <w:rFonts w:ascii="Garamond" w:eastAsia="Times New Roman" w:hAnsi="Garamond" w:cs="Garamond"/>
    </w:rPr>
  </w:style>
  <w:style w:type="paragraph" w:customStyle="1" w:styleId="Preformatted">
    <w:name w:val="Preformatted"/>
    <w:basedOn w:val="a0"/>
    <w:pPr>
      <w:widowControl/>
    </w:pPr>
    <w:rPr>
      <w:rFonts w:ascii="Courier New" w:eastAsia="Times New Roman" w:hAnsi="Courier New" w:cs="Courier New"/>
      <w:sz w:val="20"/>
      <w:lang w:val="ru-RU"/>
    </w:rPr>
  </w:style>
  <w:style w:type="paragraph" w:customStyle="1" w:styleId="36">
    <w:name w:val="Ïîäçàã3"/>
    <w:basedOn w:val="a0"/>
    <w:pPr>
      <w:spacing w:before="113" w:after="57" w:line="210" w:lineRule="atLeast"/>
      <w:jc w:val="center"/>
    </w:pPr>
    <w:rPr>
      <w:rFonts w:ascii="Times New Roman" w:eastAsia="Times New Roman" w:hAnsi="Times New Roman" w:cs="Times New Roman"/>
      <w:b/>
      <w:sz w:val="20"/>
      <w:lang w:val="en-US"/>
    </w:rPr>
  </w:style>
  <w:style w:type="paragraph" w:customStyle="1" w:styleId="1f4">
    <w:name w:val="Название объекта1"/>
    <w:basedOn w:val="a0"/>
    <w:next w:val="a0"/>
    <w:pPr>
      <w:widowControl/>
      <w:jc w:val="right"/>
    </w:pPr>
    <w:rPr>
      <w:rFonts w:ascii="Times New Roman" w:eastAsia="Times New Roman" w:hAnsi="Times New Roman" w:cs="Times New Roman"/>
    </w:rPr>
  </w:style>
  <w:style w:type="paragraph" w:customStyle="1" w:styleId="1f5">
    <w:name w:val="Маркированный 1"/>
    <w:basedOn w:val="a0"/>
    <w:pPr>
      <w:widowControl/>
      <w:autoSpaceDE w:val="0"/>
      <w:ind w:left="720"/>
      <w:jc w:val="both"/>
    </w:pPr>
    <w:rPr>
      <w:rFonts w:eastAsia="Times New Roman"/>
      <w:lang w:val="ru-RU"/>
    </w:rPr>
  </w:style>
  <w:style w:type="paragraph" w:customStyle="1" w:styleId="33">
    <w:name w:val="Заголовок 33"/>
    <w:basedOn w:val="3"/>
    <w:pPr>
      <w:keepLines w:val="0"/>
      <w:widowControl/>
      <w:numPr>
        <w:ilvl w:val="0"/>
        <w:numId w:val="6"/>
      </w:numPr>
      <w:tabs>
        <w:tab w:val="left" w:pos="1560"/>
      </w:tabs>
      <w:spacing w:before="60"/>
      <w:ind w:left="1560" w:hanging="851"/>
    </w:pPr>
    <w:rPr>
      <w:rFonts w:ascii="Times New Roman" w:hAnsi="Times New Roman" w:cs="Times New Roman"/>
      <w:b w:val="0"/>
      <w:bCs w:val="0"/>
      <w:color w:val="000000"/>
      <w:spacing w:val="-7"/>
    </w:rPr>
  </w:style>
  <w:style w:type="paragraph" w:customStyle="1" w:styleId="afff">
    <w:name w:val="Стиль"/>
    <w:pPr>
      <w:widowControl w:val="0"/>
      <w:suppressAutoHyphens/>
      <w:autoSpaceDE w:val="0"/>
    </w:pPr>
    <w:rPr>
      <w:rFonts w:eastAsia="Arial"/>
      <w:sz w:val="24"/>
      <w:szCs w:val="24"/>
      <w:lang w:eastAsia="ar-SA"/>
    </w:rPr>
  </w:style>
  <w:style w:type="paragraph" w:customStyle="1" w:styleId="1f6">
    <w:name w:val="Красная строка1"/>
    <w:basedOn w:val="aff1"/>
    <w:pPr>
      <w:spacing w:after="120"/>
      <w:ind w:firstLine="210"/>
      <w:jc w:val="left"/>
    </w:pPr>
    <w:rPr>
      <w:sz w:val="24"/>
      <w:szCs w:val="24"/>
    </w:rPr>
  </w:style>
  <w:style w:type="paragraph" w:customStyle="1" w:styleId="11">
    <w:name w:val="Заголовок 11"/>
    <w:basedOn w:val="a0"/>
    <w:next w:val="a0"/>
    <w:pPr>
      <w:numPr>
        <w:numId w:val="2"/>
      </w:numPr>
    </w:pPr>
    <w:rPr>
      <w:rFonts w:ascii="Times New Roman" w:hAnsi="Times New Roman" w:cs="Times New Roman"/>
      <w:szCs w:val="24"/>
      <w:lang w:val="ru-RU"/>
    </w:rPr>
  </w:style>
  <w:style w:type="paragraph" w:customStyle="1" w:styleId="Style13">
    <w:name w:val="Style13"/>
    <w:basedOn w:val="a0"/>
    <w:pPr>
      <w:jc w:val="both"/>
    </w:pPr>
    <w:rPr>
      <w:rFonts w:ascii="Times New Roman" w:eastAsia="Times New Roman" w:hAnsi="Times New Roman" w:cs="Times New Roman"/>
      <w:lang w:val="ru-RU"/>
    </w:rPr>
  </w:style>
  <w:style w:type="paragraph" w:customStyle="1" w:styleId="Style14">
    <w:name w:val="Style14"/>
    <w:basedOn w:val="a0"/>
    <w:pPr>
      <w:spacing w:line="281" w:lineRule="exact"/>
      <w:ind w:firstLine="720"/>
      <w:jc w:val="both"/>
    </w:pPr>
    <w:rPr>
      <w:rFonts w:ascii="Times New Roman" w:eastAsia="Times New Roman" w:hAnsi="Times New Roman" w:cs="Times New Roman"/>
      <w:lang w:val="ru-RU"/>
    </w:rPr>
  </w:style>
  <w:style w:type="paragraph" w:customStyle="1" w:styleId="Style18">
    <w:name w:val="Style18"/>
    <w:basedOn w:val="a0"/>
    <w:pPr>
      <w:spacing w:line="288" w:lineRule="exact"/>
      <w:jc w:val="both"/>
    </w:pPr>
    <w:rPr>
      <w:rFonts w:ascii="Times New Roman" w:eastAsia="Times New Roman" w:hAnsi="Times New Roman" w:cs="Times New Roman"/>
      <w:lang w:val="ru-RU"/>
    </w:rPr>
  </w:style>
  <w:style w:type="paragraph" w:customStyle="1" w:styleId="Style19">
    <w:name w:val="Style19"/>
    <w:basedOn w:val="a0"/>
    <w:pPr>
      <w:spacing w:line="274" w:lineRule="exact"/>
      <w:ind w:firstLine="540"/>
      <w:jc w:val="both"/>
    </w:pPr>
    <w:rPr>
      <w:rFonts w:ascii="Times New Roman" w:eastAsia="Times New Roman" w:hAnsi="Times New Roman" w:cs="Times New Roman"/>
      <w:lang w:val="ru-RU"/>
    </w:rPr>
  </w:style>
  <w:style w:type="paragraph" w:customStyle="1" w:styleId="Style31">
    <w:name w:val="Style31"/>
    <w:basedOn w:val="a0"/>
    <w:pPr>
      <w:spacing w:line="274" w:lineRule="exact"/>
      <w:ind w:firstLine="540"/>
    </w:pPr>
    <w:rPr>
      <w:rFonts w:ascii="Times New Roman" w:eastAsia="Times New Roman" w:hAnsi="Times New Roman" w:cs="Times New Roman"/>
      <w:lang w:val="ru-RU"/>
    </w:rPr>
  </w:style>
  <w:style w:type="paragraph" w:styleId="afff0">
    <w:name w:val="footnote text"/>
    <w:basedOn w:val="a0"/>
    <w:pPr>
      <w:autoSpaceDE w:val="0"/>
    </w:pPr>
    <w:rPr>
      <w:rFonts w:ascii="Times New Roman" w:hAnsi="Times New Roman" w:cs="Times New Roman"/>
      <w:sz w:val="20"/>
    </w:rPr>
  </w:style>
  <w:style w:type="paragraph" w:customStyle="1" w:styleId="WW-">
    <w:name w:val="WW-Заголовок"/>
    <w:basedOn w:val="a0"/>
    <w:pPr>
      <w:keepNext/>
      <w:widowControl/>
      <w:autoSpaceDE w:val="0"/>
      <w:ind w:left="851"/>
      <w:jc w:val="both"/>
    </w:pPr>
    <w:rPr>
      <w:rFonts w:eastAsia="Times New Roman"/>
      <w:b/>
      <w:bCs/>
      <w:szCs w:val="24"/>
      <w:lang w:val="ru-RU"/>
    </w:rPr>
  </w:style>
  <w:style w:type="paragraph" w:customStyle="1" w:styleId="313">
    <w:name w:val="Нумерованный список 31"/>
    <w:basedOn w:val="a0"/>
    <w:pPr>
      <w:widowControl/>
      <w:ind w:left="926" w:hanging="360"/>
    </w:pPr>
    <w:rPr>
      <w:rFonts w:ascii="Times New Roman" w:eastAsia="Times New Roman" w:hAnsi="Times New Roman" w:cs="Times New Roman"/>
      <w:sz w:val="20"/>
      <w:lang w:val="ru-RU"/>
    </w:rPr>
  </w:style>
  <w:style w:type="paragraph" w:customStyle="1" w:styleId="2c">
    <w:name w:val="Стиль2"/>
    <w:basedOn w:val="2"/>
    <w:pPr>
      <w:keepNext w:val="0"/>
      <w:widowControl/>
      <w:numPr>
        <w:ilvl w:val="0"/>
        <w:numId w:val="0"/>
      </w:numPr>
      <w:spacing w:before="0" w:after="120"/>
      <w:ind w:left="-27" w:firstLine="567"/>
      <w:jc w:val="both"/>
    </w:pPr>
    <w:rPr>
      <w:rFonts w:ascii="Times New Roman" w:hAnsi="Times New Roman" w:cs="Times New Roman"/>
      <w:b w:val="0"/>
      <w:bCs w:val="0"/>
      <w:i w:val="0"/>
      <w:iCs w:val="0"/>
      <w:sz w:val="24"/>
      <w:szCs w:val="20"/>
    </w:rPr>
  </w:style>
  <w:style w:type="paragraph" w:customStyle="1" w:styleId="46">
    <w:name w:val="Стиль4"/>
    <w:basedOn w:val="2"/>
    <w:pPr>
      <w:keepNext w:val="0"/>
      <w:widowControl/>
      <w:numPr>
        <w:ilvl w:val="0"/>
        <w:numId w:val="0"/>
      </w:numPr>
      <w:spacing w:before="0" w:after="120"/>
      <w:ind w:left="-27" w:firstLine="567"/>
      <w:jc w:val="both"/>
    </w:pPr>
    <w:rPr>
      <w:rFonts w:ascii="Times New Roman" w:hAnsi="Times New Roman" w:cs="Times New Roman"/>
      <w:b w:val="0"/>
      <w:bCs w:val="0"/>
      <w:i w:val="0"/>
      <w:iCs w:val="0"/>
      <w:sz w:val="24"/>
      <w:szCs w:val="20"/>
      <w:lang w:val="ru-RU"/>
    </w:rPr>
  </w:style>
  <w:style w:type="paragraph" w:customStyle="1" w:styleId="37">
    <w:name w:val="Стиль3"/>
    <w:basedOn w:val="3"/>
    <w:pPr>
      <w:keepLines w:val="0"/>
      <w:widowControl/>
      <w:numPr>
        <w:ilvl w:val="0"/>
        <w:numId w:val="0"/>
      </w:numPr>
      <w:spacing w:before="120" w:after="120"/>
      <w:ind w:left="1854" w:hanging="720"/>
      <w:jc w:val="both"/>
    </w:pPr>
    <w:rPr>
      <w:rFonts w:ascii="Times New Roman" w:hAnsi="Times New Roman" w:cs="Times New Roman"/>
      <w:b w:val="0"/>
      <w:bCs w:val="0"/>
      <w:color w:val="auto"/>
    </w:rPr>
  </w:style>
  <w:style w:type="paragraph" w:customStyle="1" w:styleId="314">
    <w:name w:val="Список 31"/>
    <w:basedOn w:val="a0"/>
    <w:pPr>
      <w:widowControl/>
      <w:ind w:left="849" w:hanging="283"/>
    </w:pPr>
    <w:rPr>
      <w:rFonts w:ascii="Times New Roman" w:eastAsia="Times New Roman" w:hAnsi="Times New Roman" w:cs="Times New Roman"/>
      <w:sz w:val="20"/>
      <w:lang w:val="ru-RU"/>
    </w:rPr>
  </w:style>
  <w:style w:type="paragraph" w:customStyle="1" w:styleId="CharChar0">
    <w:name w:val="Char Char"/>
    <w:basedOn w:val="a0"/>
    <w:pPr>
      <w:widowControl/>
    </w:pPr>
    <w:rPr>
      <w:rFonts w:ascii="Verdana" w:eastAsia="Times New Roman" w:hAnsi="Verdana" w:cs="Verdana"/>
      <w:sz w:val="20"/>
      <w:lang w:val="en-US"/>
    </w:rPr>
  </w:style>
  <w:style w:type="paragraph" w:customStyle="1" w:styleId="a">
    <w:name w:val="Пункт"/>
    <w:basedOn w:val="a0"/>
    <w:pPr>
      <w:widowControl/>
      <w:numPr>
        <w:numId w:val="4"/>
      </w:numPr>
      <w:jc w:val="both"/>
    </w:pPr>
    <w:rPr>
      <w:rFonts w:ascii="Times New Roman" w:eastAsia="Times New Roman" w:hAnsi="Times New Roman" w:cs="Times New Roman"/>
      <w:sz w:val="28"/>
      <w:lang w:val="ru-RU"/>
    </w:rPr>
  </w:style>
  <w:style w:type="paragraph" w:customStyle="1" w:styleId="afff1">
    <w:name w:val="Подпункт"/>
    <w:basedOn w:val="a"/>
    <w:pPr>
      <w:tabs>
        <w:tab w:val="left" w:pos="1854"/>
      </w:tabs>
      <w:ind w:left="0" w:hanging="720"/>
    </w:pPr>
  </w:style>
  <w:style w:type="paragraph" w:customStyle="1" w:styleId="afff2">
    <w:name w:val="Подподпункт"/>
    <w:basedOn w:val="afff1"/>
    <w:pPr>
      <w:tabs>
        <w:tab w:val="left" w:pos="3348"/>
      </w:tabs>
      <w:ind w:left="1134" w:hanging="567"/>
    </w:pPr>
  </w:style>
  <w:style w:type="paragraph" w:customStyle="1" w:styleId="afff3">
    <w:name w:val="Подподподподпункт"/>
    <w:basedOn w:val="a0"/>
    <w:pPr>
      <w:widowControl/>
      <w:ind w:left="1134" w:hanging="567"/>
      <w:jc w:val="both"/>
    </w:pPr>
    <w:rPr>
      <w:rFonts w:ascii="Times New Roman" w:eastAsia="Times New Roman" w:hAnsi="Times New Roman" w:cs="Times New Roman"/>
      <w:sz w:val="28"/>
      <w:lang w:val="ru-RU"/>
    </w:rPr>
  </w:style>
  <w:style w:type="paragraph" w:customStyle="1" w:styleId="afff4">
    <w:name w:val="Подподподпункт"/>
    <w:basedOn w:val="a0"/>
    <w:pPr>
      <w:widowControl/>
      <w:ind w:left="1134" w:hanging="567"/>
      <w:jc w:val="both"/>
    </w:pPr>
    <w:rPr>
      <w:rFonts w:ascii="Times New Roman" w:eastAsia="Times New Roman" w:hAnsi="Times New Roman" w:cs="Times New Roman"/>
      <w:sz w:val="28"/>
      <w:lang w:val="ru-RU"/>
    </w:rPr>
  </w:style>
  <w:style w:type="paragraph" w:customStyle="1" w:styleId="afff5">
    <w:name w:val="Пункт кор."/>
    <w:basedOn w:val="a"/>
    <w:pPr>
      <w:keepNext/>
    </w:pPr>
    <w:rPr>
      <w:b/>
      <w:i/>
    </w:rPr>
  </w:style>
  <w:style w:type="paragraph" w:customStyle="1" w:styleId="Iauiue">
    <w:name w:val="Iau?iue"/>
    <w:pPr>
      <w:widowControl w:val="0"/>
      <w:suppressAutoHyphens/>
    </w:pPr>
    <w:rPr>
      <w:rFonts w:ascii="Petersburg" w:eastAsia="Arial" w:hAnsi="Petersburg" w:cs="Petersburg"/>
      <w:sz w:val="24"/>
      <w:lang w:eastAsia="ar-SA"/>
    </w:rPr>
  </w:style>
  <w:style w:type="paragraph" w:customStyle="1" w:styleId="315">
    <w:name w:val="Основной текст с отступом 31"/>
    <w:basedOn w:val="a0"/>
    <w:pPr>
      <w:spacing w:after="120"/>
      <w:ind w:left="283"/>
    </w:pPr>
    <w:rPr>
      <w:rFonts w:ascii="Times New Roman" w:hAnsi="Times New Roman" w:cs="Times New Roman"/>
      <w:sz w:val="16"/>
      <w:szCs w:val="16"/>
      <w:lang w:val="ru-RU"/>
    </w:rPr>
  </w:style>
  <w:style w:type="paragraph" w:customStyle="1" w:styleId="afff6">
    <w:name w:val="Òåêñò"/>
    <w:pPr>
      <w:widowControl w:val="0"/>
      <w:suppressAutoHyphens/>
      <w:spacing w:line="210" w:lineRule="atLeast"/>
      <w:ind w:firstLine="454"/>
      <w:jc w:val="both"/>
    </w:pPr>
    <w:rPr>
      <w:rFonts w:eastAsia="Arial"/>
      <w:color w:val="000000"/>
      <w:lang w:val="en-US" w:eastAsia="ar-SA"/>
    </w:rPr>
  </w:style>
  <w:style w:type="paragraph" w:customStyle="1" w:styleId="afff7">
    <w:name w:val="Öåíòð"/>
    <w:basedOn w:val="afff6"/>
    <w:pPr>
      <w:ind w:firstLine="0"/>
      <w:jc w:val="center"/>
    </w:pPr>
    <w:rPr>
      <w:color w:val="auto"/>
    </w:rPr>
  </w:style>
  <w:style w:type="paragraph" w:styleId="afff8">
    <w:name w:val="No Spacing"/>
    <w:qFormat/>
    <w:pPr>
      <w:widowControl w:val="0"/>
      <w:suppressAutoHyphens/>
      <w:autoSpaceDE w:val="0"/>
    </w:pPr>
    <w:rPr>
      <w:rFonts w:ascii="Times New Roman CYR" w:eastAsia="Arial" w:hAnsi="Times New Roman CYR" w:cs="Times New Roman CYR"/>
      <w:sz w:val="24"/>
      <w:szCs w:val="24"/>
      <w:lang w:eastAsia="ar-SA"/>
    </w:rPr>
  </w:style>
  <w:style w:type="paragraph" w:customStyle="1" w:styleId="214">
    <w:name w:val="Основной текст с отступом 21"/>
    <w:basedOn w:val="a0"/>
    <w:pPr>
      <w:widowControl/>
      <w:spacing w:after="120" w:line="480" w:lineRule="auto"/>
      <w:ind w:left="283"/>
    </w:pPr>
    <w:rPr>
      <w:rFonts w:ascii="Times New Roman" w:eastAsia="Times New Roman" w:hAnsi="Times New Roman" w:cs="Times New Roman"/>
    </w:rPr>
  </w:style>
  <w:style w:type="paragraph" w:customStyle="1" w:styleId="Style2">
    <w:name w:val="Style2"/>
    <w:basedOn w:val="a0"/>
    <w:pPr>
      <w:autoSpaceDE w:val="0"/>
    </w:pPr>
    <w:rPr>
      <w:rFonts w:ascii="Times New Roman" w:eastAsia="Times New Roman" w:hAnsi="Times New Roman" w:cs="Times New Roman"/>
      <w:szCs w:val="24"/>
      <w:lang w:val="ru-RU"/>
    </w:rPr>
  </w:style>
  <w:style w:type="paragraph" w:customStyle="1" w:styleId="ListItem">
    <w:name w:val="List Item"/>
    <w:basedOn w:val="a0"/>
    <w:pPr>
      <w:widowControl/>
      <w:numPr>
        <w:numId w:val="3"/>
      </w:numPr>
      <w:spacing w:before="240" w:line="480" w:lineRule="auto"/>
      <w:jc w:val="both"/>
    </w:pPr>
    <w:rPr>
      <w:rFonts w:ascii="Times New Roman" w:eastAsia="Times New Roman" w:hAnsi="Times New Roman" w:cs="Times New Roman"/>
      <w:szCs w:val="24"/>
      <w:lang w:val="en-US"/>
    </w:rPr>
  </w:style>
  <w:style w:type="paragraph" w:customStyle="1" w:styleId="BodyContd4">
    <w:name w:val="Body Cont'd4"/>
    <w:basedOn w:val="a0"/>
    <w:next w:val="a0"/>
    <w:pPr>
      <w:widowControl/>
      <w:spacing w:before="240"/>
      <w:ind w:left="720"/>
      <w:jc w:val="both"/>
    </w:pPr>
    <w:rPr>
      <w:rFonts w:ascii="Times New Roman" w:eastAsia="Times New Roman" w:hAnsi="Times New Roman" w:cs="Times New Roman"/>
      <w:szCs w:val="24"/>
      <w:lang w:val="en-US"/>
    </w:rPr>
  </w:style>
  <w:style w:type="paragraph" w:customStyle="1" w:styleId="BodyContd">
    <w:name w:val="Body Cont'd"/>
    <w:basedOn w:val="a0"/>
    <w:next w:val="a0"/>
    <w:pPr>
      <w:widowControl/>
      <w:spacing w:before="240"/>
      <w:jc w:val="both"/>
    </w:pPr>
    <w:rPr>
      <w:rFonts w:ascii="Times New Roman" w:eastAsia="Times New Roman" w:hAnsi="Times New Roman" w:cs="Times New Roman"/>
      <w:szCs w:val="24"/>
      <w:lang w:val="en-US"/>
    </w:rPr>
  </w:style>
  <w:style w:type="paragraph" w:customStyle="1" w:styleId="Absatzlinksbndig">
    <w:name w:val="* Absatz linksbündig"/>
    <w:pPr>
      <w:widowControl w:val="0"/>
      <w:suppressAutoHyphens/>
      <w:autoSpaceDE w:val="0"/>
      <w:spacing w:line="240" w:lineRule="atLeast"/>
    </w:pPr>
    <w:rPr>
      <w:rFonts w:ascii="Courier New" w:eastAsia="Arial" w:hAnsi="Courier New" w:cs="Courier New"/>
      <w:sz w:val="24"/>
      <w:szCs w:val="24"/>
      <w:lang w:val="uk-UA" w:eastAsia="ar-SA"/>
    </w:rPr>
  </w:style>
  <w:style w:type="paragraph" w:customStyle="1" w:styleId="11pt">
    <w:name w:val="Обычный + 11 pt"/>
    <w:basedOn w:val="a0"/>
    <w:pPr>
      <w:widowControl/>
      <w:ind w:right="-1"/>
      <w:jc w:val="center"/>
    </w:pPr>
    <w:rPr>
      <w:rFonts w:ascii="Times New Roman" w:eastAsia="Times New Roman" w:hAnsi="Times New Roman" w:cs="Times New Roman"/>
      <w:b/>
      <w:sz w:val="22"/>
      <w:szCs w:val="22"/>
    </w:rPr>
  </w:style>
  <w:style w:type="paragraph" w:customStyle="1" w:styleId="BTI05">
    <w:name w:val="BTI 0.5"/>
    <w:basedOn w:val="a0"/>
    <w:pPr>
      <w:widowControl/>
      <w:spacing w:after="240"/>
      <w:ind w:left="720"/>
    </w:pPr>
    <w:rPr>
      <w:rFonts w:ascii="Arial" w:hAnsi="Arial" w:cs="Arial"/>
      <w:szCs w:val="24"/>
    </w:rPr>
  </w:style>
  <w:style w:type="paragraph" w:customStyle="1" w:styleId="BTI10">
    <w:name w:val="BTI 1.0"/>
    <w:basedOn w:val="BTI05"/>
    <w:pPr>
      <w:ind w:left="1440"/>
    </w:pPr>
  </w:style>
  <w:style w:type="paragraph" w:customStyle="1" w:styleId="BTI12">
    <w:name w:val="BTI 1.2"/>
    <w:basedOn w:val="BTI05"/>
    <w:pPr>
      <w:ind w:left="1728"/>
    </w:pPr>
  </w:style>
  <w:style w:type="paragraph" w:customStyle="1" w:styleId="BTCentered">
    <w:name w:val="BT Centered"/>
    <w:basedOn w:val="a0"/>
    <w:pPr>
      <w:widowControl/>
      <w:spacing w:after="240"/>
      <w:jc w:val="center"/>
    </w:pPr>
    <w:rPr>
      <w:rFonts w:ascii="Arial" w:hAnsi="Arial" w:cs="Arial"/>
      <w:szCs w:val="24"/>
    </w:rPr>
  </w:style>
  <w:style w:type="paragraph" w:customStyle="1" w:styleId="BTFI05">
    <w:name w:val="BTFI 0.5"/>
    <w:basedOn w:val="a0"/>
    <w:pPr>
      <w:widowControl/>
      <w:spacing w:after="240"/>
      <w:ind w:firstLine="720"/>
    </w:pPr>
    <w:rPr>
      <w:rFonts w:ascii="Arial" w:eastAsia="Times New Roman" w:hAnsi="Arial" w:cs="Arial"/>
      <w:szCs w:val="24"/>
    </w:rPr>
  </w:style>
  <w:style w:type="paragraph" w:customStyle="1" w:styleId="Normal1">
    <w:name w:val="Normal1"/>
    <w:pPr>
      <w:widowControl w:val="0"/>
      <w:suppressAutoHyphens/>
      <w:spacing w:line="300" w:lineRule="auto"/>
      <w:ind w:left="160" w:firstLine="360"/>
      <w:jc w:val="both"/>
    </w:pPr>
    <w:rPr>
      <w:rFonts w:eastAsia="Arial"/>
      <w:sz w:val="22"/>
      <w:lang w:val="uk-UA" w:eastAsia="ar-SA"/>
    </w:rPr>
  </w:style>
  <w:style w:type="paragraph" w:customStyle="1" w:styleId="AODefHead">
    <w:name w:val="AODefHead"/>
    <w:basedOn w:val="a0"/>
    <w:next w:val="AODefPara"/>
    <w:pPr>
      <w:widowControl/>
      <w:numPr>
        <w:numId w:val="5"/>
      </w:numPr>
      <w:spacing w:before="240" w:line="260" w:lineRule="atLeast"/>
      <w:jc w:val="both"/>
    </w:pPr>
    <w:rPr>
      <w:rFonts w:ascii="Times New Roman" w:eastAsia="SimSun" w:hAnsi="Times New Roman" w:cs="Times New Roman"/>
      <w:sz w:val="22"/>
      <w:szCs w:val="22"/>
      <w:lang w:val="en-GB"/>
    </w:rPr>
  </w:style>
  <w:style w:type="paragraph" w:customStyle="1" w:styleId="AODefPara">
    <w:name w:val="AODefPara"/>
    <w:basedOn w:val="AODefHead"/>
    <w:pPr>
      <w:ind w:left="1440" w:hanging="360"/>
    </w:pPr>
  </w:style>
  <w:style w:type="paragraph" w:customStyle="1" w:styleId="BodyTextNoSpace">
    <w:name w:val="Body Text No Space"/>
    <w:basedOn w:val="a0"/>
    <w:pPr>
      <w:widowControl/>
    </w:pPr>
    <w:rPr>
      <w:rFonts w:ascii="Arial" w:eastAsia="Times New Roman" w:hAnsi="Arial" w:cs="Arial"/>
      <w:sz w:val="22"/>
      <w:szCs w:val="24"/>
      <w:lang w:val="en-US"/>
    </w:rPr>
  </w:style>
  <w:style w:type="paragraph" w:customStyle="1" w:styleId="Oaeno">
    <w:name w:val="Oaeno"/>
    <w:basedOn w:val="a0"/>
    <w:pPr>
      <w:widowControl/>
      <w:spacing w:line="210" w:lineRule="atLeast"/>
      <w:ind w:firstLine="454"/>
      <w:jc w:val="both"/>
    </w:pPr>
    <w:rPr>
      <w:rFonts w:ascii="Courier New" w:hAnsi="Courier New" w:cs="Courier New"/>
      <w:color w:val="000000"/>
      <w:sz w:val="20"/>
      <w:lang w:val="en-US"/>
    </w:rPr>
  </w:style>
  <w:style w:type="paragraph" w:customStyle="1" w:styleId="38">
    <w:name w:val="Основной текст3"/>
    <w:basedOn w:val="a0"/>
    <w:pPr>
      <w:shd w:val="clear" w:color="auto" w:fill="FFFFFF"/>
      <w:spacing w:line="240" w:lineRule="atLeast"/>
    </w:pPr>
    <w:rPr>
      <w:rFonts w:ascii="Calibri" w:hAnsi="Calibri" w:cs="Calibri"/>
      <w:sz w:val="16"/>
    </w:rPr>
  </w:style>
  <w:style w:type="paragraph" w:customStyle="1" w:styleId="rvps2">
    <w:name w:val="rvps2"/>
    <w:basedOn w:val="a0"/>
    <w:pPr>
      <w:widowControl/>
      <w:spacing w:before="280" w:after="280"/>
    </w:pPr>
    <w:rPr>
      <w:rFonts w:ascii="Times New Roman" w:eastAsia="Times New Roman" w:hAnsi="Times New Roman" w:cs="Times New Roman"/>
      <w:szCs w:val="24"/>
      <w:lang w:val="en-US"/>
    </w:rPr>
  </w:style>
  <w:style w:type="paragraph" w:customStyle="1" w:styleId="1f7">
    <w:name w:val="Обычный (веб)1"/>
    <w:basedOn w:val="a0"/>
    <w:pPr>
      <w:widowControl/>
      <w:spacing w:before="100" w:after="100"/>
    </w:pPr>
    <w:rPr>
      <w:rFonts w:ascii="Times New Roman" w:eastAsia="Times New Roman" w:hAnsi="Times New Roman" w:cs="Times New Roman"/>
    </w:rPr>
  </w:style>
  <w:style w:type="paragraph" w:customStyle="1" w:styleId="360">
    <w:name w:val="Заголовок 3.Подраздел6"/>
    <w:pPr>
      <w:keepNext/>
      <w:suppressAutoHyphens/>
      <w:jc w:val="both"/>
    </w:pPr>
    <w:rPr>
      <w:rFonts w:eastAsia="Arial"/>
      <w:b/>
      <w:sz w:val="24"/>
      <w:u w:val="single"/>
      <w:lang w:val="uk-UA" w:eastAsia="ar-SA"/>
    </w:rPr>
  </w:style>
  <w:style w:type="paragraph" w:customStyle="1" w:styleId="LO-normal">
    <w:name w:val="LO-normal"/>
    <w:pPr>
      <w:suppressAutoHyphens/>
      <w:spacing w:line="276" w:lineRule="auto"/>
    </w:pPr>
    <w:rPr>
      <w:rFonts w:ascii="Arial" w:eastAsia="Calibri" w:hAnsi="Arial" w:cs="Arial"/>
      <w:color w:val="000000"/>
      <w:sz w:val="22"/>
      <w:lang w:val="uk-UA" w:eastAsia="ar-SA"/>
    </w:rPr>
  </w:style>
  <w:style w:type="paragraph" w:customStyle="1" w:styleId="afff9">
    <w:name w:val="Содержимое таблицы"/>
    <w:basedOn w:val="a0"/>
    <w:pPr>
      <w:suppressLineNumbers/>
    </w:pPr>
  </w:style>
  <w:style w:type="paragraph" w:customStyle="1" w:styleId="afffa">
    <w:name w:val="Заголовок таблицы"/>
    <w:basedOn w:val="afff9"/>
    <w:pPr>
      <w:jc w:val="center"/>
    </w:pPr>
    <w:rPr>
      <w:b/>
      <w:bCs/>
    </w:rPr>
  </w:style>
  <w:style w:type="paragraph" w:customStyle="1" w:styleId="WW-1">
    <w:name w:val="WW-Базовый1"/>
    <w:basedOn w:val="a0"/>
    <w:pPr>
      <w:widowControl/>
      <w:spacing w:after="200" w:line="276" w:lineRule="auto"/>
    </w:pPr>
    <w:rPr>
      <w:rFonts w:ascii="Times New Roman" w:hAnsi="Times New Roman" w:cs="Times New Roman"/>
      <w:color w:val="000000"/>
      <w:szCs w:val="24"/>
      <w:lang w:val="ru-RU"/>
    </w:rPr>
  </w:style>
  <w:style w:type="paragraph" w:customStyle="1" w:styleId="2d">
    <w:name w:val="Текст примечания2"/>
    <w:basedOn w:val="a0"/>
    <w:rPr>
      <w:rFonts w:cs="Times New Roman"/>
      <w:sz w:val="20"/>
    </w:rPr>
  </w:style>
  <w:style w:type="paragraph" w:customStyle="1" w:styleId="2e">
    <w:name w:val="Текст2"/>
    <w:basedOn w:val="a0"/>
    <w:pPr>
      <w:widowControl/>
      <w:suppressAutoHyphens w:val="0"/>
    </w:pPr>
    <w:rPr>
      <w:rFonts w:ascii="Courier New" w:eastAsia="Times New Roman" w:hAnsi="Courier New" w:cs="Times New Roman"/>
      <w:sz w:val="20"/>
      <w:lang w:val="x-none"/>
    </w:rPr>
  </w:style>
  <w:style w:type="paragraph" w:customStyle="1" w:styleId="330">
    <w:name w:val="Основной текст с отступом 33"/>
    <w:basedOn w:val="a0"/>
    <w:pPr>
      <w:suppressAutoHyphens w:val="0"/>
      <w:spacing w:after="120"/>
      <w:ind w:left="283"/>
    </w:pPr>
    <w:rPr>
      <w:rFonts w:eastAsia="Times New Roman" w:cs="Times New Roman"/>
      <w:sz w:val="16"/>
      <w:szCs w:val="16"/>
    </w:rPr>
  </w:style>
  <w:style w:type="paragraph" w:customStyle="1" w:styleId="231">
    <w:name w:val="Основной текст 23"/>
    <w:basedOn w:val="a0"/>
    <w:pPr>
      <w:suppressAutoHyphens w:val="0"/>
      <w:spacing w:after="120" w:line="480" w:lineRule="auto"/>
    </w:pPr>
    <w:rPr>
      <w:rFonts w:eastAsia="Times New Roman" w:cs="Times New Roman"/>
      <w:sz w:val="20"/>
    </w:rPr>
  </w:style>
  <w:style w:type="paragraph" w:customStyle="1" w:styleId="232">
    <w:name w:val="Основной текст с отступом 23"/>
    <w:basedOn w:val="a0"/>
    <w:pPr>
      <w:suppressAutoHyphens w:val="0"/>
      <w:spacing w:after="120" w:line="480" w:lineRule="auto"/>
      <w:ind w:left="283"/>
    </w:pPr>
    <w:rPr>
      <w:rFonts w:eastAsia="Times New Roman" w:cs="Times New Roman"/>
      <w:sz w:val="20"/>
    </w:rPr>
  </w:style>
  <w:style w:type="paragraph" w:customStyle="1" w:styleId="223">
    <w:name w:val="Список 22"/>
    <w:basedOn w:val="a0"/>
    <w:pPr>
      <w:widowControl/>
      <w:suppressAutoHyphens w:val="0"/>
      <w:ind w:left="566" w:hanging="283"/>
      <w:jc w:val="both"/>
    </w:pPr>
    <w:rPr>
      <w:rFonts w:ascii="Times New Roman" w:eastAsia="Times New Roman" w:hAnsi="Times New Roman" w:cs="Times New Roman"/>
      <w:sz w:val="20"/>
      <w:lang w:val="ru-RU"/>
    </w:rPr>
  </w:style>
  <w:style w:type="paragraph" w:customStyle="1" w:styleId="321">
    <w:name w:val="Основной текст 32"/>
    <w:basedOn w:val="a0"/>
    <w:pPr>
      <w:suppressAutoHyphens w:val="0"/>
      <w:spacing w:after="120"/>
    </w:pPr>
    <w:rPr>
      <w:rFonts w:eastAsia="Times New Roman" w:cs="Times New Roman"/>
      <w:sz w:val="16"/>
      <w:szCs w:val="16"/>
    </w:rPr>
  </w:style>
  <w:style w:type="paragraph" w:customStyle="1" w:styleId="2f">
    <w:name w:val="Цитата2"/>
    <w:basedOn w:val="a0"/>
    <w:pPr>
      <w:widowControl/>
      <w:suppressAutoHyphens w:val="0"/>
      <w:ind w:left="567" w:right="-569"/>
      <w:jc w:val="both"/>
    </w:pPr>
    <w:rPr>
      <w:rFonts w:ascii="Times New Roman" w:eastAsia="Times New Roman" w:hAnsi="Times New Roman" w:cs="Times New Roman"/>
    </w:rPr>
  </w:style>
  <w:style w:type="paragraph" w:customStyle="1" w:styleId="2f0">
    <w:name w:val="Красная строка2"/>
    <w:basedOn w:val="aff1"/>
    <w:pPr>
      <w:suppressAutoHyphens w:val="0"/>
      <w:spacing w:after="120"/>
      <w:ind w:firstLine="210"/>
      <w:jc w:val="left"/>
    </w:pPr>
    <w:rPr>
      <w:sz w:val="24"/>
      <w:szCs w:val="24"/>
      <w:lang w:val="ru-RU"/>
    </w:rPr>
  </w:style>
  <w:style w:type="paragraph" w:customStyle="1" w:styleId="322">
    <w:name w:val="Список 32"/>
    <w:basedOn w:val="a0"/>
    <w:pPr>
      <w:widowControl/>
      <w:suppressAutoHyphens w:val="0"/>
      <w:ind w:left="849" w:hanging="283"/>
    </w:pPr>
    <w:rPr>
      <w:rFonts w:ascii="Times New Roman" w:eastAsia="Times New Roman" w:hAnsi="Times New Roman" w:cs="Times New Roman"/>
      <w:sz w:val="20"/>
      <w:lang w:val="ru-RU"/>
    </w:rPr>
  </w:style>
  <w:style w:type="paragraph" w:customStyle="1" w:styleId="LO-normal1">
    <w:name w:val="LO-normal1"/>
    <w:pPr>
      <w:suppressAutoHyphens/>
      <w:spacing w:line="276" w:lineRule="auto"/>
    </w:pPr>
    <w:rPr>
      <w:rFonts w:ascii="Arial" w:eastAsia="Calibri" w:hAnsi="Arial" w:cs="Arial"/>
      <w:color w:val="000000"/>
      <w:sz w:val="22"/>
      <w:lang w:val="uk-UA" w:eastAsia="ar-SA"/>
    </w:rPr>
  </w:style>
  <w:style w:type="paragraph" w:customStyle="1" w:styleId="39">
    <w:name w:val="Указатель3"/>
    <w:basedOn w:val="a0"/>
    <w:pPr>
      <w:widowControl/>
      <w:suppressLineNumbers/>
    </w:pPr>
    <w:rPr>
      <w:rFonts w:ascii="Times New Roman" w:eastAsia="Times New Roman" w:hAnsi="Times New Roman" w:cs="Lucida Sans"/>
      <w:szCs w:val="24"/>
      <w:lang w:val="ru-RU"/>
    </w:rPr>
  </w:style>
  <w:style w:type="paragraph" w:customStyle="1" w:styleId="2f1">
    <w:name w:val="Название объекта2"/>
    <w:basedOn w:val="a0"/>
    <w:pPr>
      <w:widowControl/>
      <w:suppressLineNumbers/>
      <w:spacing w:before="120" w:after="120"/>
    </w:pPr>
    <w:rPr>
      <w:rFonts w:ascii="Times New Roman" w:eastAsia="Times New Roman" w:hAnsi="Times New Roman" w:cs="Lucida Sans"/>
      <w:i/>
      <w:iCs/>
      <w:szCs w:val="24"/>
      <w:lang w:val="ru-RU"/>
    </w:rPr>
  </w:style>
  <w:style w:type="paragraph" w:customStyle="1" w:styleId="2f2">
    <w:name w:val="Указатель2"/>
    <w:basedOn w:val="a0"/>
    <w:pPr>
      <w:widowControl/>
      <w:suppressLineNumbers/>
    </w:pPr>
    <w:rPr>
      <w:rFonts w:ascii="Times New Roman" w:eastAsia="Times New Roman" w:hAnsi="Times New Roman" w:cs="Lucida Sans"/>
      <w:szCs w:val="24"/>
      <w:lang w:val="ru-RU"/>
    </w:rPr>
  </w:style>
  <w:style w:type="paragraph" w:customStyle="1" w:styleId="afffb">
    <w:name w:val="_Обычный_с_нумерацией"/>
    <w:basedOn w:val="a0"/>
    <w:pPr>
      <w:keepNext/>
      <w:widowControl/>
      <w:spacing w:before="120" w:after="120"/>
      <w:jc w:val="both"/>
    </w:pPr>
    <w:rPr>
      <w:rFonts w:ascii="Times New Roman" w:eastAsia="Times New Roman" w:hAnsi="Times New Roman" w:cs="Times New Roman"/>
      <w:b/>
      <w:szCs w:val="24"/>
    </w:rPr>
  </w:style>
  <w:style w:type="paragraph" w:customStyle="1" w:styleId="CharChar1">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pPr>
      <w:widowControl/>
    </w:pPr>
    <w:rPr>
      <w:rFonts w:ascii="Verdana" w:eastAsia="Times New Roman" w:hAnsi="Verdana" w:cs="Verdana"/>
      <w:szCs w:val="24"/>
      <w:lang w:val="en-US"/>
    </w:rPr>
  </w:style>
  <w:style w:type="paragraph" w:customStyle="1" w:styleId="92">
    <w:name w:val="Основной текст (9)"/>
    <w:basedOn w:val="a0"/>
    <w:pPr>
      <w:widowControl/>
      <w:shd w:val="clear" w:color="auto" w:fill="FFFFFF"/>
      <w:spacing w:line="240" w:lineRule="atLeast"/>
      <w:jc w:val="right"/>
    </w:pPr>
    <w:rPr>
      <w:rFonts w:ascii="Bookman Old Style" w:eastAsia="Times New Roman" w:hAnsi="Bookman Old Style" w:cs="Bookman Old Style"/>
      <w:sz w:val="8"/>
      <w:szCs w:val="8"/>
      <w:lang w:val="ru-RU"/>
    </w:rPr>
  </w:style>
  <w:style w:type="paragraph" w:customStyle="1" w:styleId="1f8">
    <w:name w:val="Текст1"/>
    <w:basedOn w:val="1f4"/>
    <w:pPr>
      <w:suppressLineNumbers/>
      <w:spacing w:before="120" w:after="120"/>
      <w:jc w:val="left"/>
    </w:pPr>
    <w:rPr>
      <w:rFonts w:cs="Lucida Sans"/>
      <w:i/>
      <w:iCs/>
      <w:szCs w:val="24"/>
      <w:lang w:val="ru-RU"/>
    </w:rPr>
  </w:style>
  <w:style w:type="paragraph" w:customStyle="1" w:styleId="WW-0">
    <w:name w:val="WW-Текст"/>
    <w:basedOn w:val="a0"/>
    <w:pPr>
      <w:widowControl/>
      <w:ind w:firstLine="720"/>
      <w:jc w:val="both"/>
    </w:pPr>
    <w:rPr>
      <w:rFonts w:ascii="Courier New" w:eastAsia="Times New Roman" w:hAnsi="Courier New" w:cs="Courier New"/>
      <w:sz w:val="20"/>
      <w:lang w:val="en-AU"/>
    </w:rPr>
  </w:style>
  <w:style w:type="paragraph" w:customStyle="1" w:styleId="afffc">
    <w:name w:val="Знак Знак Знак Знак Знак"/>
    <w:basedOn w:val="a0"/>
    <w:pPr>
      <w:widowControl/>
    </w:pPr>
    <w:rPr>
      <w:rFonts w:ascii="Verdana" w:eastAsia="Times New Roman" w:hAnsi="Verdana" w:cs="Verdana"/>
      <w:sz w:val="20"/>
      <w:lang w:val="en-US"/>
    </w:rPr>
  </w:style>
  <w:style w:type="paragraph" w:styleId="z-1">
    <w:name w:val="HTML Top of Form"/>
    <w:basedOn w:val="a0"/>
    <w:next w:val="a0"/>
    <w:pPr>
      <w:widowControl/>
      <w:pBdr>
        <w:bottom w:val="single" w:sz="4" w:space="1" w:color="000000"/>
      </w:pBdr>
      <w:jc w:val="center"/>
    </w:pPr>
    <w:rPr>
      <w:rFonts w:ascii="Arial" w:eastAsia="Times New Roman" w:hAnsi="Arial" w:cs="Times New Roman"/>
      <w:vanish/>
      <w:sz w:val="16"/>
      <w:szCs w:val="16"/>
    </w:rPr>
  </w:style>
  <w:style w:type="paragraph" w:styleId="z-2">
    <w:name w:val="HTML Bottom of Form"/>
    <w:basedOn w:val="a0"/>
    <w:next w:val="a0"/>
    <w:pPr>
      <w:widowControl/>
      <w:pBdr>
        <w:top w:val="single" w:sz="4" w:space="1" w:color="000000"/>
      </w:pBdr>
      <w:jc w:val="center"/>
    </w:pPr>
    <w:rPr>
      <w:rFonts w:ascii="Arial" w:eastAsia="Times New Roman" w:hAnsi="Arial" w:cs="Times New Roman"/>
      <w:vanish/>
      <w:sz w:val="16"/>
      <w:szCs w:val="16"/>
    </w:rPr>
  </w:style>
  <w:style w:type="paragraph" w:customStyle="1" w:styleId="2f3">
    <w:name w:val="Основной текст (2)"/>
    <w:basedOn w:val="a0"/>
    <w:pPr>
      <w:widowControl/>
      <w:shd w:val="clear" w:color="auto" w:fill="FFFFFF"/>
      <w:suppressAutoHyphens w:val="0"/>
      <w:spacing w:line="240" w:lineRule="atLeast"/>
      <w:jc w:val="right"/>
    </w:pPr>
    <w:rPr>
      <w:rFonts w:ascii="Times New Roman" w:eastAsia="Arial Unicode MS" w:hAnsi="Times New Roman" w:cs="Times New Roman"/>
      <w:b/>
      <w:bCs/>
      <w:szCs w:val="24"/>
      <w:lang w:val="x-none"/>
    </w:rPr>
  </w:style>
  <w:style w:type="paragraph" w:customStyle="1" w:styleId="224">
    <w:name w:val="Основной текст (22)"/>
    <w:basedOn w:val="a0"/>
    <w:pPr>
      <w:widowControl/>
      <w:shd w:val="clear" w:color="auto" w:fill="FFFFFF"/>
      <w:suppressAutoHyphens w:val="0"/>
      <w:spacing w:line="240" w:lineRule="atLeast"/>
      <w:jc w:val="right"/>
    </w:pPr>
    <w:rPr>
      <w:rFonts w:ascii="Times New Roman" w:eastAsia="Times New Roman" w:hAnsi="Times New Roman" w:cs="Times New Roman"/>
      <w:b/>
      <w:bCs/>
      <w:szCs w:val="24"/>
      <w:lang w:val="x-none"/>
    </w:rPr>
  </w:style>
  <w:style w:type="paragraph" w:customStyle="1" w:styleId="410">
    <w:name w:val="Основной текст (4)1"/>
    <w:basedOn w:val="a0"/>
    <w:pPr>
      <w:widowControl/>
      <w:shd w:val="clear" w:color="auto" w:fill="FFFFFF"/>
      <w:suppressAutoHyphens w:val="0"/>
      <w:spacing w:line="134" w:lineRule="exact"/>
      <w:jc w:val="right"/>
    </w:pPr>
    <w:rPr>
      <w:rFonts w:ascii="Times New Roman" w:eastAsia="Times New Roman" w:hAnsi="Times New Roman" w:cs="Times New Roman"/>
      <w:sz w:val="20"/>
      <w:lang w:val="x-none"/>
    </w:rPr>
  </w:style>
  <w:style w:type="paragraph" w:customStyle="1" w:styleId="233">
    <w:name w:val="Основной текст (23)"/>
    <w:basedOn w:val="a0"/>
    <w:pPr>
      <w:widowControl/>
      <w:shd w:val="clear" w:color="auto" w:fill="FFFFFF"/>
      <w:suppressAutoHyphens w:val="0"/>
      <w:spacing w:line="240" w:lineRule="atLeast"/>
      <w:jc w:val="right"/>
    </w:pPr>
    <w:rPr>
      <w:rFonts w:ascii="Times New Roman" w:eastAsia="Times New Roman" w:hAnsi="Times New Roman" w:cs="Times New Roman"/>
      <w:i/>
      <w:iCs/>
      <w:spacing w:val="20"/>
      <w:sz w:val="34"/>
      <w:szCs w:val="34"/>
      <w:lang w:val="x-none"/>
    </w:rPr>
  </w:style>
  <w:style w:type="paragraph" w:customStyle="1" w:styleId="112">
    <w:name w:val="Основной текст (11)"/>
    <w:basedOn w:val="a0"/>
    <w:pPr>
      <w:widowControl/>
      <w:shd w:val="clear" w:color="auto" w:fill="FFFFFF"/>
      <w:suppressAutoHyphens w:val="0"/>
      <w:spacing w:line="240" w:lineRule="atLeast"/>
      <w:jc w:val="right"/>
    </w:pPr>
    <w:rPr>
      <w:rFonts w:ascii="Times New Roman" w:eastAsia="Times New Roman" w:hAnsi="Times New Roman" w:cs="Times New Roman"/>
      <w:sz w:val="9"/>
      <w:szCs w:val="9"/>
      <w:lang w:val="x-none"/>
    </w:rPr>
  </w:style>
  <w:style w:type="paragraph" w:customStyle="1" w:styleId="151">
    <w:name w:val="Основной текст (15)"/>
    <w:basedOn w:val="a0"/>
    <w:pPr>
      <w:widowControl/>
      <w:shd w:val="clear" w:color="auto" w:fill="FFFFFF"/>
      <w:suppressAutoHyphens w:val="0"/>
      <w:spacing w:line="240" w:lineRule="atLeast"/>
      <w:jc w:val="right"/>
    </w:pPr>
    <w:rPr>
      <w:rFonts w:ascii="Times New Roman" w:eastAsia="Times New Roman" w:hAnsi="Times New Roman" w:cs="Times New Roman"/>
      <w:sz w:val="9"/>
      <w:szCs w:val="9"/>
      <w:lang w:val="x-none"/>
    </w:rPr>
  </w:style>
  <w:style w:type="paragraph" w:customStyle="1" w:styleId="131">
    <w:name w:val="Основной текст (13)"/>
    <w:basedOn w:val="a0"/>
    <w:pPr>
      <w:widowControl/>
      <w:shd w:val="clear" w:color="auto" w:fill="FFFFFF"/>
      <w:suppressAutoHyphens w:val="0"/>
      <w:spacing w:line="240" w:lineRule="atLeast"/>
      <w:jc w:val="both"/>
    </w:pPr>
    <w:rPr>
      <w:rFonts w:ascii="Times New Roman" w:eastAsia="Times New Roman" w:hAnsi="Times New Roman" w:cs="Times New Roman"/>
      <w:sz w:val="12"/>
      <w:szCs w:val="12"/>
      <w:lang w:val="x-none"/>
    </w:rPr>
  </w:style>
  <w:style w:type="paragraph" w:customStyle="1" w:styleId="270">
    <w:name w:val="Основной текст (27)"/>
    <w:basedOn w:val="a0"/>
    <w:pPr>
      <w:widowControl/>
      <w:shd w:val="clear" w:color="auto" w:fill="FFFFFF"/>
      <w:suppressAutoHyphens w:val="0"/>
      <w:spacing w:line="240" w:lineRule="atLeast"/>
      <w:jc w:val="both"/>
    </w:pPr>
    <w:rPr>
      <w:rFonts w:ascii="Times New Roman" w:eastAsia="Times New Roman" w:hAnsi="Times New Roman" w:cs="Times New Roman"/>
      <w:sz w:val="12"/>
      <w:szCs w:val="12"/>
      <w:lang w:val="x-none"/>
    </w:rPr>
  </w:style>
  <w:style w:type="paragraph" w:customStyle="1" w:styleId="241">
    <w:name w:val="Основной текст (24)"/>
    <w:basedOn w:val="a0"/>
    <w:pPr>
      <w:widowControl/>
      <w:shd w:val="clear" w:color="auto" w:fill="FFFFFF"/>
      <w:suppressAutoHyphens w:val="0"/>
      <w:spacing w:line="240" w:lineRule="atLeast"/>
      <w:jc w:val="right"/>
    </w:pPr>
    <w:rPr>
      <w:rFonts w:ascii="Times New Roman" w:eastAsia="Times New Roman" w:hAnsi="Times New Roman" w:cs="Times New Roman"/>
      <w:b/>
      <w:bCs/>
      <w:sz w:val="12"/>
      <w:szCs w:val="12"/>
      <w:lang w:val="x-none"/>
    </w:rPr>
  </w:style>
  <w:style w:type="paragraph" w:customStyle="1" w:styleId="1f9">
    <w:name w:val="Заголовок №1"/>
    <w:basedOn w:val="a0"/>
    <w:pPr>
      <w:widowControl/>
      <w:shd w:val="clear" w:color="auto" w:fill="FFFFFF"/>
      <w:spacing w:after="180" w:line="425" w:lineRule="exact"/>
    </w:pPr>
    <w:rPr>
      <w:rFonts w:ascii="Palatino Linotype" w:eastAsia="Arial Unicode MS" w:hAnsi="Palatino Linotype" w:cs="Palatino Linotype"/>
      <w:b/>
      <w:bCs/>
      <w:i/>
      <w:iCs/>
      <w:sz w:val="20"/>
      <w:lang w:val="ru-RU"/>
    </w:rPr>
  </w:style>
  <w:style w:type="paragraph" w:styleId="2f4">
    <w:name w:val="Quote"/>
    <w:basedOn w:val="a0"/>
    <w:next w:val="a0"/>
    <w:qFormat/>
    <w:pPr>
      <w:widowControl/>
      <w:suppressAutoHyphens w:val="0"/>
      <w:spacing w:after="200" w:line="276" w:lineRule="auto"/>
    </w:pPr>
    <w:rPr>
      <w:rFonts w:ascii="Cambria" w:eastAsia="Times New Roman" w:hAnsi="Cambria" w:cs="Times New Roman"/>
      <w:i/>
      <w:iCs/>
      <w:sz w:val="22"/>
      <w:szCs w:val="22"/>
    </w:rPr>
  </w:style>
  <w:style w:type="paragraph" w:styleId="afffd">
    <w:name w:val="Intense Quote"/>
    <w:basedOn w:val="a0"/>
    <w:next w:val="a0"/>
    <w:qFormat/>
    <w:pPr>
      <w:widowControl/>
      <w:pBdr>
        <w:top w:val="single" w:sz="4" w:space="10" w:color="000000"/>
        <w:bottom w:val="single" w:sz="4" w:space="10" w:color="000000"/>
      </w:pBdr>
      <w:suppressAutoHyphens w:val="0"/>
      <w:spacing w:before="240" w:after="240" w:line="300" w:lineRule="auto"/>
      <w:ind w:left="1152" w:right="1152"/>
      <w:jc w:val="both"/>
    </w:pPr>
    <w:rPr>
      <w:rFonts w:ascii="Cambria" w:eastAsia="Times New Roman" w:hAnsi="Cambria" w:cs="Times New Roman"/>
      <w:i/>
      <w:iCs/>
      <w:sz w:val="22"/>
      <w:szCs w:val="22"/>
    </w:rPr>
  </w:style>
  <w:style w:type="paragraph" w:customStyle="1" w:styleId="1fa">
    <w:name w:val="Заголовок таблицы ссылок1"/>
    <w:basedOn w:val="1"/>
    <w:next w:val="a0"/>
    <w:pPr>
      <w:keepNext w:val="0"/>
      <w:keepLines w:val="0"/>
      <w:widowControl/>
      <w:numPr>
        <w:numId w:val="0"/>
      </w:numPr>
      <w:suppressAutoHyphens w:val="0"/>
      <w:spacing w:line="276" w:lineRule="auto"/>
    </w:pPr>
    <w:rPr>
      <w:rFonts w:cs="Times New Roman"/>
      <w:b w:val="0"/>
      <w:bCs w:val="0"/>
      <w:smallCaps/>
      <w:color w:val="auto"/>
      <w:spacing w:val="5"/>
      <w:sz w:val="36"/>
      <w:szCs w:val="36"/>
      <w:lang w:eastAsia="en-US" w:bidi="en-US"/>
    </w:rPr>
  </w:style>
  <w:style w:type="paragraph" w:customStyle="1" w:styleId="113">
    <w:name w:val="Обычный + 11 пт ширене"/>
    <w:basedOn w:val="a0"/>
    <w:pPr>
      <w:widowControl/>
      <w:tabs>
        <w:tab w:val="left" w:pos="0"/>
        <w:tab w:val="left" w:pos="8505"/>
      </w:tabs>
      <w:suppressAutoHyphens w:val="0"/>
    </w:pPr>
    <w:rPr>
      <w:rFonts w:ascii="Times New Roman" w:eastAsia="Times New Roman" w:hAnsi="Times New Roman" w:cs="Times New Roman"/>
      <w:sz w:val="22"/>
    </w:rPr>
  </w:style>
  <w:style w:type="paragraph" w:customStyle="1" w:styleId="114">
    <w:name w:val="Обычный + 11 пт"/>
    <w:basedOn w:val="113"/>
  </w:style>
  <w:style w:type="paragraph" w:customStyle="1" w:styleId="Standard">
    <w:name w:val="Standard"/>
    <w:pPr>
      <w:widowControl w:val="0"/>
      <w:suppressAutoHyphens/>
      <w:textAlignment w:val="baseline"/>
    </w:pPr>
    <w:rPr>
      <w:rFonts w:ascii="Liberation Serif" w:eastAsia="SimSun" w:hAnsi="Liberation Serif" w:cs="Mangal"/>
      <w:kern w:val="1"/>
      <w:sz w:val="24"/>
      <w:szCs w:val="24"/>
      <w:lang w:eastAsia="hi-IN" w:bidi="hi-IN"/>
    </w:rPr>
  </w:style>
  <w:style w:type="paragraph" w:customStyle="1" w:styleId="-">
    <w:name w:val="Основной текст - Стандарт"/>
    <w:basedOn w:val="aff1"/>
    <w:pPr>
      <w:suppressAutoHyphens w:val="0"/>
      <w:ind w:firstLine="709"/>
      <w:jc w:val="both"/>
    </w:pPr>
    <w:rPr>
      <w:b w:val="0"/>
      <w:bCs w:val="0"/>
      <w:spacing w:val="-5"/>
      <w:sz w:val="24"/>
      <w:szCs w:val="24"/>
      <w:lang w:val="uk-UA"/>
    </w:rPr>
  </w:style>
  <w:style w:type="paragraph" w:customStyle="1" w:styleId="Style6">
    <w:name w:val="Style6"/>
    <w:basedOn w:val="a0"/>
    <w:pPr>
      <w:suppressAutoHyphens w:val="0"/>
      <w:autoSpaceDE w:val="0"/>
      <w:spacing w:line="238" w:lineRule="exact"/>
    </w:pPr>
    <w:rPr>
      <w:rFonts w:ascii="Times New Roman" w:eastAsia="Times New Roman" w:hAnsi="Times New Roman" w:cs="Times New Roman"/>
      <w:szCs w:val="24"/>
      <w:lang w:val="ru-RU"/>
    </w:rPr>
  </w:style>
  <w:style w:type="paragraph" w:customStyle="1" w:styleId="afffe">
    <w:name w:val="Знак Знак Знак"/>
    <w:basedOn w:val="a0"/>
    <w:pPr>
      <w:widowControl/>
      <w:suppressAutoHyphens w:val="0"/>
    </w:pPr>
    <w:rPr>
      <w:rFonts w:ascii="Verdana" w:eastAsia="Times New Roman" w:hAnsi="Verdana" w:cs="Verdana"/>
      <w:sz w:val="20"/>
      <w:lang w:val="en-US"/>
    </w:rPr>
  </w:style>
  <w:style w:type="paragraph" w:customStyle="1" w:styleId="affff">
    <w:name w:val="Название статьи"/>
    <w:basedOn w:val="aff1"/>
    <w:pPr>
      <w:tabs>
        <w:tab w:val="left" w:pos="1418"/>
        <w:tab w:val="right" w:pos="9214"/>
      </w:tabs>
      <w:suppressAutoHyphens w:val="0"/>
      <w:ind w:right="-1"/>
      <w:jc w:val="right"/>
    </w:pPr>
    <w:rPr>
      <w:bCs w:val="0"/>
      <w:sz w:val="24"/>
      <w:szCs w:val="24"/>
      <w:lang w:val="uk-UA"/>
    </w:rPr>
  </w:style>
  <w:style w:type="paragraph" w:customStyle="1" w:styleId="610">
    <w:name w:val="Заголовок 61"/>
    <w:basedOn w:val="a0"/>
    <w:next w:val="a0"/>
    <w:pPr>
      <w:widowControl/>
      <w:suppressAutoHyphens w:val="0"/>
      <w:spacing w:before="240" w:after="60"/>
    </w:pPr>
    <w:rPr>
      <w:rFonts w:ascii="Times New Roman" w:eastAsia="Times New Roman" w:hAnsi="Times New Roman" w:cs="Times New Roman"/>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uppressAutoHyphens/>
    </w:pPr>
    <w:rPr>
      <w:rFonts w:ascii="Times New Roman CYR" w:eastAsia="Calibri" w:hAnsi="Times New Roman CYR" w:cs="Times New Roman CYR"/>
      <w:sz w:val="24"/>
      <w:lang w:val="uk-UA" w:eastAsia="ar-SA"/>
    </w:rPr>
  </w:style>
  <w:style w:type="paragraph" w:styleId="1">
    <w:name w:val="heading 1"/>
    <w:basedOn w:val="a0"/>
    <w:next w:val="a0"/>
    <w:qFormat/>
    <w:pPr>
      <w:keepNext/>
      <w:keepLines/>
      <w:numPr>
        <w:numId w:val="1"/>
      </w:numPr>
      <w:spacing w:before="480"/>
      <w:outlineLvl w:val="0"/>
    </w:pPr>
    <w:rPr>
      <w:rFonts w:ascii="Cambria" w:eastAsia="Times New Roman" w:hAnsi="Cambria" w:cs="Cambria"/>
      <w:b/>
      <w:bCs/>
      <w:color w:val="365F91"/>
      <w:sz w:val="28"/>
      <w:szCs w:val="28"/>
    </w:rPr>
  </w:style>
  <w:style w:type="paragraph" w:styleId="2">
    <w:name w:val="heading 2"/>
    <w:basedOn w:val="a0"/>
    <w:next w:val="a0"/>
    <w:qFormat/>
    <w:pPr>
      <w:keepNext/>
      <w:numPr>
        <w:ilvl w:val="1"/>
        <w:numId w:val="1"/>
      </w:numPr>
      <w:spacing w:before="240" w:after="60"/>
      <w:outlineLvl w:val="1"/>
    </w:pPr>
    <w:rPr>
      <w:rFonts w:ascii="Arial" w:eastAsia="Times New Roman" w:hAnsi="Arial" w:cs="Arial"/>
      <w:b/>
      <w:bCs/>
      <w:i/>
      <w:iCs/>
      <w:sz w:val="28"/>
      <w:szCs w:val="28"/>
    </w:rPr>
  </w:style>
  <w:style w:type="paragraph" w:styleId="3">
    <w:name w:val="heading 3"/>
    <w:basedOn w:val="a0"/>
    <w:next w:val="a0"/>
    <w:qFormat/>
    <w:pPr>
      <w:keepNext/>
      <w:keepLines/>
      <w:numPr>
        <w:ilvl w:val="2"/>
        <w:numId w:val="1"/>
      </w:numPr>
      <w:spacing w:before="200"/>
      <w:outlineLvl w:val="2"/>
    </w:pPr>
    <w:rPr>
      <w:rFonts w:ascii="Cambria" w:hAnsi="Cambria" w:cs="Cambria"/>
      <w:b/>
      <w:bCs/>
      <w:color w:val="4F81BD"/>
      <w:sz w:val="20"/>
    </w:rPr>
  </w:style>
  <w:style w:type="paragraph" w:styleId="4">
    <w:name w:val="heading 4"/>
    <w:basedOn w:val="a0"/>
    <w:next w:val="a0"/>
    <w:qFormat/>
    <w:pPr>
      <w:keepNext/>
      <w:numPr>
        <w:ilvl w:val="3"/>
        <w:numId w:val="1"/>
      </w:numPr>
      <w:spacing w:before="240" w:after="60"/>
      <w:outlineLvl w:val="3"/>
    </w:pPr>
    <w:rPr>
      <w:rFonts w:ascii="Calibri" w:eastAsia="Times New Roman" w:hAnsi="Calibri" w:cs="Calibri"/>
      <w:b/>
      <w:bCs/>
      <w:sz w:val="28"/>
      <w:szCs w:val="28"/>
    </w:rPr>
  </w:style>
  <w:style w:type="paragraph" w:styleId="5">
    <w:name w:val="heading 5"/>
    <w:basedOn w:val="a0"/>
    <w:next w:val="a0"/>
    <w:qFormat/>
    <w:pPr>
      <w:numPr>
        <w:ilvl w:val="4"/>
        <w:numId w:val="1"/>
      </w:numPr>
      <w:spacing w:before="240" w:after="60"/>
      <w:outlineLvl w:val="4"/>
    </w:pPr>
    <w:rPr>
      <w:b/>
      <w:bCs/>
      <w:i/>
      <w:iCs/>
      <w:sz w:val="26"/>
      <w:szCs w:val="26"/>
    </w:rPr>
  </w:style>
  <w:style w:type="paragraph" w:styleId="6">
    <w:name w:val="heading 6"/>
    <w:basedOn w:val="a0"/>
    <w:next w:val="a0"/>
    <w:qFormat/>
    <w:pPr>
      <w:numPr>
        <w:ilvl w:val="5"/>
        <w:numId w:val="1"/>
      </w:numPr>
      <w:spacing w:before="240" w:after="60"/>
      <w:outlineLvl w:val="5"/>
    </w:pPr>
    <w:rPr>
      <w:rFonts w:ascii="Times New Roman" w:hAnsi="Times New Roman" w:cs="Times New Roman"/>
      <w:b/>
      <w:bCs/>
      <w:sz w:val="20"/>
    </w:rPr>
  </w:style>
  <w:style w:type="paragraph" w:styleId="7">
    <w:name w:val="heading 7"/>
    <w:basedOn w:val="a0"/>
    <w:next w:val="a0"/>
    <w:qFormat/>
    <w:pPr>
      <w:widowControl/>
      <w:numPr>
        <w:ilvl w:val="6"/>
        <w:numId w:val="1"/>
      </w:numPr>
      <w:spacing w:before="240" w:after="60"/>
      <w:outlineLvl w:val="6"/>
    </w:pPr>
    <w:rPr>
      <w:rFonts w:ascii="Times New Roman" w:hAnsi="Times New Roman" w:cs="Times New Roman"/>
      <w:szCs w:val="24"/>
    </w:rPr>
  </w:style>
  <w:style w:type="paragraph" w:styleId="8">
    <w:name w:val="heading 8"/>
    <w:basedOn w:val="a0"/>
    <w:next w:val="a0"/>
    <w:qFormat/>
    <w:pPr>
      <w:numPr>
        <w:ilvl w:val="7"/>
        <w:numId w:val="1"/>
      </w:numPr>
      <w:spacing w:before="240" w:after="60"/>
      <w:outlineLvl w:val="7"/>
    </w:pPr>
    <w:rPr>
      <w:rFonts w:ascii="Times New Roman" w:hAnsi="Times New Roman" w:cs="Times New Roman"/>
      <w:i/>
      <w:iCs/>
      <w:szCs w:val="24"/>
    </w:rPr>
  </w:style>
  <w:style w:type="paragraph" w:styleId="9">
    <w:name w:val="heading 9"/>
    <w:basedOn w:val="a0"/>
    <w:next w:val="a0"/>
    <w:qFormat/>
    <w:pPr>
      <w:numPr>
        <w:ilvl w:val="8"/>
        <w:numId w:val="1"/>
      </w:numPr>
      <w:spacing w:before="240" w:after="60"/>
      <w:outlineLvl w:val="8"/>
    </w:pPr>
    <w:rPr>
      <w:rFonts w:ascii="Arial" w:eastAsia="Times New Roman" w:hAnsi="Arial" w:cs="Arial"/>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eastAsia="Times New Roman"/>
      <w:lang w:val="uk-UA"/>
    </w:rPr>
  </w:style>
  <w:style w:type="character" w:customStyle="1" w:styleId="WW8Num2z1">
    <w:name w:val="WW8Num2z1"/>
  </w:style>
  <w:style w:type="character" w:customStyle="1" w:styleId="WW8Num3z0">
    <w:name w:val="WW8Num3z0"/>
    <w:rPr>
      <w:rFonts w:cs="Times New Roman"/>
    </w:rPr>
  </w:style>
  <w:style w:type="character" w:customStyle="1" w:styleId="WW8Num4z0">
    <w:name w:val="WW8Num4z0"/>
    <w:rPr>
      <w:rFonts w:cs="Times New Roman"/>
      <w:b w:val="0"/>
    </w:rPr>
  </w:style>
  <w:style w:type="character" w:customStyle="1" w:styleId="WW8Num4z2">
    <w:name w:val="WW8Num4z2"/>
    <w:rPr>
      <w:rFonts w:ascii="Wingdings" w:hAnsi="Wingdings" w:cs="Wingdings"/>
    </w:rPr>
  </w:style>
  <w:style w:type="character" w:customStyle="1" w:styleId="WW8Num4z3">
    <w:name w:val="WW8Num4z3"/>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5z0">
    <w:name w:val="WW8Num5z0"/>
    <w:rPr>
      <w:rFonts w:cs="Times New Roman"/>
      <w:b/>
    </w:rPr>
  </w:style>
  <w:style w:type="character" w:customStyle="1" w:styleId="WW8Num5z1">
    <w:name w:val="WW8Num5z1"/>
    <w:rPr>
      <w:rFonts w:ascii="Courier New" w:hAnsi="Courier New" w:cs="Courier New"/>
    </w:rPr>
  </w:style>
  <w:style w:type="character" w:customStyle="1" w:styleId="WW8Num5z2">
    <w:name w:val="WW8Num5z2"/>
  </w:style>
  <w:style w:type="character" w:customStyle="1" w:styleId="WW8Num5z3">
    <w:name w:val="WW8Num5z3"/>
    <w:rPr>
      <w:rFonts w:ascii="Symbol" w:hAnsi="Symbol" w:cs="Symbol"/>
    </w:rPr>
  </w:style>
  <w:style w:type="character" w:customStyle="1" w:styleId="WW8Num5z6">
    <w:name w:val="WW8Num5z6"/>
  </w:style>
  <w:style w:type="character" w:customStyle="1" w:styleId="WW8Num6z0">
    <w:name w:val="WW8Num6z0"/>
    <w:rPr>
      <w:rFonts w:ascii="Symbol" w:hAnsi="Symbol" w:cs="Symbol"/>
    </w:rPr>
  </w:style>
  <w:style w:type="character" w:customStyle="1" w:styleId="WW8Num6z2">
    <w:name w:val="WW8Num6z2"/>
  </w:style>
  <w:style w:type="character" w:customStyle="1" w:styleId="WW8Num7z0">
    <w:name w:val="WW8Num7z0"/>
    <w:rPr>
      <w:rFonts w:ascii="Times New Roman" w:hAnsi="Times New Roman" w:cs="Times New Roman"/>
      <w:sz w:val="22"/>
      <w:szCs w:val="22"/>
    </w:rPr>
  </w:style>
  <w:style w:type="character" w:customStyle="1" w:styleId="WW8Num8z0">
    <w:name w:val="WW8Num8z0"/>
    <w:rPr>
      <w:rFonts w:cs="Times New Roman"/>
    </w:rPr>
  </w:style>
  <w:style w:type="character" w:customStyle="1" w:styleId="WW8Num9z0">
    <w:name w:val="WW8Num9z0"/>
    <w:rPr>
      <w:rFonts w:ascii="Times New Roman" w:hAnsi="Times New Roman" w:cs="Times New Roman"/>
      <w:sz w:val="22"/>
      <w:szCs w:val="22"/>
    </w:rPr>
  </w:style>
  <w:style w:type="character" w:customStyle="1" w:styleId="50">
    <w:name w:val="Основной шрифт абзаца5"/>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1">
    <w:name w:val="WW8Num4z1"/>
    <w:rPr>
      <w:rFonts w:cs="Times New Roman"/>
      <w:b/>
    </w:rPr>
  </w:style>
  <w:style w:type="character" w:customStyle="1" w:styleId="WW8Num8z2">
    <w:name w:val="WW8Num8z2"/>
    <w:rPr>
      <w:rFonts w:cs="Times New Roman"/>
      <w:b w:val="0"/>
      <w:bCs w:val="0"/>
      <w:i w:val="0"/>
      <w:iCs w:val="0"/>
    </w:rPr>
  </w:style>
  <w:style w:type="character" w:customStyle="1" w:styleId="WW8Num8z3">
    <w:name w:val="WW8Num8z3"/>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0z0">
    <w:name w:val="WW8Num10z0"/>
    <w:rPr>
      <w:rFonts w:ascii="Times New Roman" w:eastAsia="Times New Roman" w:hAnsi="Times New Roman" w:cs="Times New Roman"/>
    </w:rPr>
  </w:style>
  <w:style w:type="character" w:customStyle="1" w:styleId="WW8Num11z0">
    <w:name w:val="WW8Num11z0"/>
    <w:rPr>
      <w:rFonts w:ascii="Times New Roman" w:hAnsi="Times New Roman" w:cs="Times New Roman"/>
      <w:sz w:val="22"/>
      <w:szCs w:val="22"/>
    </w:rPr>
  </w:style>
  <w:style w:type="character" w:customStyle="1" w:styleId="WW8Num12z0">
    <w:name w:val="WW8Num12z0"/>
    <w:rPr>
      <w:rFonts w:ascii="Times New Roman" w:hAnsi="Times New Roman" w:cs="Times New Roman"/>
      <w:b w:val="0"/>
      <w:color w:val="000000"/>
      <w:sz w:val="22"/>
      <w:szCs w:val="22"/>
    </w:rPr>
  </w:style>
  <w:style w:type="character" w:customStyle="1" w:styleId="WW8Num13z0">
    <w:name w:val="WW8Num13z0"/>
    <w:rPr>
      <w:rFonts w:ascii="Symbol" w:hAnsi="Symbol" w:cs="Symbol"/>
      <w:color w:val="000000"/>
      <w:sz w:val="22"/>
      <w:szCs w:val="22"/>
      <w:lang w:val="uk-UA"/>
    </w:rPr>
  </w:style>
  <w:style w:type="character" w:customStyle="1" w:styleId="WW8Num14z0">
    <w:name w:val="WW8Num14z0"/>
    <w:rPr>
      <w:rFonts w:ascii="Times New Roman" w:hAnsi="Times New Roman" w:cs="Times New Roman"/>
      <w:szCs w:val="24"/>
    </w:rPr>
  </w:style>
  <w:style w:type="character" w:customStyle="1" w:styleId="WW8Num15z0">
    <w:name w:val="WW8Num15z0"/>
    <w:rPr>
      <w:rFonts w:ascii="Times New Roman" w:hAnsi="Times New Roman" w:cs="Times New Roman"/>
      <w:b/>
      <w:i w:val="0"/>
      <w:caps/>
      <w:sz w:val="22"/>
    </w:rPr>
  </w:style>
  <w:style w:type="character" w:customStyle="1" w:styleId="WW8Num15z1">
    <w:name w:val="WW8Num15z1"/>
    <w:rPr>
      <w:rFonts w:ascii="Times New Roman" w:hAnsi="Times New Roman" w:cs="Times New Roman"/>
      <w:b/>
      <w:i w:val="0"/>
      <w:caps w:val="0"/>
      <w:smallCaps w:val="0"/>
      <w:sz w:val="22"/>
    </w:rPr>
  </w:style>
  <w:style w:type="character" w:customStyle="1" w:styleId="WW8Num15z2">
    <w:name w:val="WW8Num15z2"/>
    <w:rPr>
      <w:rFonts w:ascii="Arial" w:hAnsi="Arial" w:cs="Arial"/>
      <w:b w:val="0"/>
      <w:i w:val="0"/>
      <w:sz w:val="24"/>
      <w:szCs w:val="24"/>
    </w:rPr>
  </w:style>
  <w:style w:type="character" w:customStyle="1" w:styleId="WW8Num15z3">
    <w:name w:val="WW8Num15z3"/>
    <w:rPr>
      <w:rFonts w:ascii="Times New Roman" w:hAnsi="Times New Roman" w:cs="Times New Roman"/>
      <w:b w:val="0"/>
      <w:i w:val="0"/>
      <w:sz w:val="22"/>
    </w:rPr>
  </w:style>
  <w:style w:type="character" w:customStyle="1" w:styleId="WW8Num15z6">
    <w:name w:val="WW8Num15z6"/>
    <w:rPr>
      <w:rFonts w:cs="Times New Roman"/>
    </w:rPr>
  </w:style>
  <w:style w:type="character" w:customStyle="1" w:styleId="WW8Num16z0">
    <w:name w:val="WW8Num16z0"/>
    <w:rPr>
      <w:b w:val="0"/>
      <w:bCs w:val="0"/>
      <w:i w:val="0"/>
      <w:color w:val="auto"/>
      <w:sz w:val="24"/>
    </w:rPr>
  </w:style>
  <w:style w:type="character" w:customStyle="1" w:styleId="WW8Num16z1">
    <w:name w:val="WW8Num16z1"/>
    <w:rPr>
      <w:rFonts w:cs="Times New Roman"/>
      <w:b w:val="0"/>
      <w:i w:val="0"/>
      <w:sz w:val="20"/>
      <w:szCs w:val="20"/>
    </w:rPr>
  </w:style>
  <w:style w:type="character" w:customStyle="1" w:styleId="WW8Num16z2">
    <w:name w:val="WW8Num16z2"/>
    <w:rPr>
      <w:rFonts w:cs="Times New Roman"/>
    </w:rPr>
  </w:style>
  <w:style w:type="character" w:customStyle="1" w:styleId="WW8Num17z0">
    <w:name w:val="WW8Num17z0"/>
    <w:rPr>
      <w:rFonts w:ascii="Symbol" w:hAnsi="Symbol" w:cs="Symbol"/>
      <w:color w:val="auto"/>
      <w:sz w:val="22"/>
      <w:szCs w:val="22"/>
    </w:rPr>
  </w:style>
  <w:style w:type="character" w:customStyle="1" w:styleId="WW8Num18z0">
    <w:name w:val="WW8Num18z0"/>
    <w:rPr>
      <w:rFonts w:cs="Times New Roman"/>
    </w:rPr>
  </w:style>
  <w:style w:type="character" w:customStyle="1" w:styleId="WW8Num18z2">
    <w:name w:val="WW8Num18z2"/>
    <w:rPr>
      <w:rFonts w:ascii="Times New Roman" w:hAnsi="Times New Roman" w:cs="Times New Roman"/>
      <w:b w:val="0"/>
      <w:i w:val="0"/>
      <w:sz w:val="24"/>
    </w:rPr>
  </w:style>
  <w:style w:type="character" w:customStyle="1" w:styleId="WW8Num19z0">
    <w:name w:val="WW8Num19z0"/>
    <w:rPr>
      <w:rFonts w:ascii="Symbol" w:hAnsi="Symbol" w:cs="Symbo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Calibri"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Times New Roman"/>
      <w:b/>
      <w:i w:val="0"/>
      <w:sz w:val="24"/>
    </w:rPr>
  </w:style>
  <w:style w:type="character" w:customStyle="1" w:styleId="WW8Num27z1">
    <w:name w:val="WW8Num27z1"/>
    <w:rPr>
      <w:rFonts w:cs="Times New Roman"/>
      <w:b w:val="0"/>
      <w:i w:val="0"/>
      <w:sz w:val="24"/>
    </w:rPr>
  </w:style>
  <w:style w:type="character" w:customStyle="1" w:styleId="WW8Num27z2">
    <w:name w:val="WW8Num27z2"/>
    <w:rPr>
      <w:rFonts w:cs="Times New Roman"/>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color w:val="000000"/>
      <w:szCs w:val="24"/>
      <w:lang w:val="uk-UA"/>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Times New Roman" w:hAnsi="Times New Roman" w:cs="Times New Roman"/>
      <w:b/>
      <w:i w:val="0"/>
      <w:caps/>
      <w:sz w:val="22"/>
    </w:rPr>
  </w:style>
  <w:style w:type="character" w:customStyle="1" w:styleId="WW8Num33z1">
    <w:name w:val="WW8Num33z1"/>
    <w:rPr>
      <w:rFonts w:ascii="Times New Roman" w:hAnsi="Times New Roman" w:cs="Times New Roman"/>
      <w:b/>
      <w:i w:val="0"/>
      <w:caps w:val="0"/>
      <w:smallCaps w:val="0"/>
      <w:sz w:val="22"/>
    </w:rPr>
  </w:style>
  <w:style w:type="character" w:customStyle="1" w:styleId="WW8Num33z2">
    <w:name w:val="WW8Num33z2"/>
    <w:rPr>
      <w:rFonts w:ascii="Arial" w:hAnsi="Arial" w:cs="Arial"/>
      <w:b w:val="0"/>
      <w:i w:val="0"/>
      <w:sz w:val="24"/>
      <w:szCs w:val="24"/>
    </w:rPr>
  </w:style>
  <w:style w:type="character" w:customStyle="1" w:styleId="WW8Num33z3">
    <w:name w:val="WW8Num33z3"/>
    <w:rPr>
      <w:rFonts w:ascii="Times New Roman" w:hAnsi="Times New Roman" w:cs="Times New Roman"/>
      <w:b w:val="0"/>
      <w:i w:val="0"/>
      <w:sz w:val="22"/>
    </w:rPr>
  </w:style>
  <w:style w:type="character" w:customStyle="1" w:styleId="WW8Num33z6">
    <w:name w:val="WW8Num33z6"/>
    <w:rPr>
      <w:rFonts w:cs="Times New Roman"/>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40">
    <w:name w:val="Основной шрифт абзаца4"/>
  </w:style>
  <w:style w:type="character" w:customStyle="1" w:styleId="WW8Num3z1">
    <w:name w:val="WW8Num3z1"/>
    <w:rPr>
      <w:rFonts w:cs="Times New Roman"/>
      <w:b/>
    </w:rPr>
  </w:style>
  <w:style w:type="character" w:customStyle="1" w:styleId="WW8Num6z1">
    <w:name w:val="WW8Num6z1"/>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rPr>
      <w:rFonts w:ascii="Courier New" w:hAnsi="Courier New" w:cs="Courier New"/>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4z2">
    <w:name w:val="WW8Num14z2"/>
    <w:rPr>
      <w:rFonts w:cs="Times New Roman"/>
      <w:b w:val="0"/>
      <w:bCs w:val="0"/>
      <w:i w:val="0"/>
      <w:iCs w:val="0"/>
    </w:rPr>
  </w:style>
  <w:style w:type="character" w:customStyle="1" w:styleId="WW8Num14z3">
    <w:name w:val="WW8Num14z3"/>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6z3">
    <w:name w:val="WW8Num16z3"/>
    <w:rPr>
      <w:rFonts w:ascii="Symbol" w:hAnsi="Symbol" w:cs="Symbol"/>
    </w:rPr>
  </w:style>
  <w:style w:type="character" w:customStyle="1" w:styleId="WW8Num17z1">
    <w:name w:val="WW8Num17z1"/>
    <w:rPr>
      <w:rFonts w:cs="Times New Roman"/>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4z6">
    <w:name w:val="WW8Num24z6"/>
    <w:rPr>
      <w:rFonts w:cs="Times New Roman"/>
    </w:rPr>
  </w:style>
  <w:style w:type="character" w:customStyle="1" w:styleId="10">
    <w:name w:val="Основной шрифт абзаца1"/>
  </w:style>
  <w:style w:type="character" w:customStyle="1" w:styleId="51">
    <w:name w:val="Заголовок 5 Знак"/>
    <w:rPr>
      <w:rFonts w:ascii="Times New Roman CYR" w:eastAsia="Calibri" w:hAnsi="Times New Roman CYR" w:cs="Times New Roman"/>
      <w:b/>
      <w:bCs/>
      <w:i/>
      <w:iCs/>
      <w:sz w:val="26"/>
      <w:szCs w:val="26"/>
      <w:lang w:val="uk-UA"/>
    </w:rPr>
  </w:style>
  <w:style w:type="character" w:customStyle="1" w:styleId="12">
    <w:name w:val="Заголовок 1 Знак"/>
    <w:rPr>
      <w:rFonts w:ascii="Cambria" w:eastAsia="Times New Roman" w:hAnsi="Cambria" w:cs="Times New Roman"/>
      <w:b/>
      <w:bCs/>
      <w:color w:val="365F91"/>
      <w:sz w:val="28"/>
      <w:szCs w:val="28"/>
      <w:lang w:val="uk-UA"/>
    </w:rPr>
  </w:style>
  <w:style w:type="character" w:customStyle="1" w:styleId="a4">
    <w:name w:val="Обычный (веб) Знак"/>
    <w:rPr>
      <w:rFonts w:ascii="Times New Roman" w:eastAsia="Calibri" w:hAnsi="Times New Roman" w:cs="Times New Roman"/>
      <w:sz w:val="24"/>
      <w:szCs w:val="20"/>
      <w:lang w:val="ru-RU"/>
    </w:rPr>
  </w:style>
  <w:style w:type="character" w:styleId="a5">
    <w:name w:val="Hyperlink"/>
    <w:rPr>
      <w:rFonts w:cs="Times New Roman"/>
      <w:color w:val="0000FF"/>
      <w:u w:val="single"/>
    </w:rPr>
  </w:style>
  <w:style w:type="character" w:customStyle="1" w:styleId="a6">
    <w:name w:val="Верхний колонтитул Знак"/>
    <w:rPr>
      <w:rFonts w:ascii="Times New Roman" w:eastAsia="Times New Roman" w:hAnsi="Times New Roman" w:cs="Times New Roman"/>
      <w:sz w:val="28"/>
      <w:szCs w:val="20"/>
      <w:lang w:val="ru-RU"/>
    </w:rPr>
  </w:style>
  <w:style w:type="character" w:customStyle="1" w:styleId="a7">
    <w:name w:val="Нижний колонтитул Знак"/>
    <w:rPr>
      <w:rFonts w:ascii="Times New Roman" w:eastAsia="Times New Roman" w:hAnsi="Times New Roman" w:cs="Times New Roman"/>
      <w:sz w:val="24"/>
      <w:szCs w:val="24"/>
      <w:lang w:val="uk-UA"/>
    </w:rPr>
  </w:style>
  <w:style w:type="character" w:styleId="a8">
    <w:name w:val="page number"/>
    <w:rPr>
      <w:rFonts w:cs="Times New Roman"/>
    </w:rPr>
  </w:style>
  <w:style w:type="character" w:customStyle="1" w:styleId="a9">
    <w:name w:val="Основной текст Знак"/>
    <w:uiPriority w:val="1"/>
    <w:rPr>
      <w:rFonts w:ascii="Times New Roman" w:eastAsia="Times New Roman" w:hAnsi="Times New Roman" w:cs="Times New Roman"/>
      <w:b/>
      <w:bCs/>
      <w:sz w:val="28"/>
      <w:szCs w:val="20"/>
      <w:lang w:val="ru-RU"/>
    </w:rPr>
  </w:style>
  <w:style w:type="character" w:customStyle="1" w:styleId="aa">
    <w:name w:val="Название Знак"/>
    <w:rPr>
      <w:rFonts w:ascii="Times New Roman" w:eastAsia="Times New Roman" w:hAnsi="Times New Roman" w:cs="Times New Roman"/>
      <w:b/>
      <w:sz w:val="32"/>
      <w:szCs w:val="20"/>
      <w:lang w:val="ru-RU"/>
    </w:rPr>
  </w:style>
  <w:style w:type="character" w:customStyle="1" w:styleId="30">
    <w:name w:val="Основной текст с отступом 3 Знак"/>
    <w:rPr>
      <w:rFonts w:ascii="Times New Roman CYR" w:eastAsia="Times New Roman" w:hAnsi="Times New Roman CYR" w:cs="Times New Roman"/>
      <w:sz w:val="16"/>
      <w:szCs w:val="16"/>
      <w:lang w:val="uk-UA"/>
    </w:rPr>
  </w:style>
  <w:style w:type="character" w:customStyle="1" w:styleId="HTML">
    <w:name w:val="Стандартный HTML Знак"/>
    <w:rPr>
      <w:rFonts w:ascii="Courier New" w:eastAsia="Times New Roman" w:hAnsi="Courier New" w:cs="Courier New"/>
      <w:sz w:val="20"/>
      <w:szCs w:val="20"/>
      <w:lang w:val="ru-RU"/>
    </w:rPr>
  </w:style>
  <w:style w:type="character" w:customStyle="1" w:styleId="ab">
    <w:name w:val="Текст выноски Знак"/>
    <w:rPr>
      <w:rFonts w:ascii="Tahoma" w:eastAsia="Calibri" w:hAnsi="Tahoma" w:cs="Tahoma"/>
      <w:sz w:val="16"/>
      <w:szCs w:val="16"/>
      <w:lang w:val="uk-UA"/>
    </w:rPr>
  </w:style>
  <w:style w:type="character" w:customStyle="1" w:styleId="13">
    <w:name w:val="Знак примечания1"/>
    <w:rPr>
      <w:sz w:val="16"/>
      <w:szCs w:val="16"/>
    </w:rPr>
  </w:style>
  <w:style w:type="character" w:customStyle="1" w:styleId="ac">
    <w:name w:val="Текст примечания Знак"/>
    <w:rPr>
      <w:rFonts w:ascii="Times New Roman CYR" w:hAnsi="Times New Roman CYR" w:cs="Times New Roman CYR"/>
      <w:lang w:val="uk-UA"/>
    </w:rPr>
  </w:style>
  <w:style w:type="character" w:customStyle="1" w:styleId="ad">
    <w:name w:val="Тема примечания Знак"/>
    <w:rPr>
      <w:rFonts w:ascii="Times New Roman CYR" w:hAnsi="Times New Roman CYR" w:cs="Times New Roman CYR"/>
      <w:b/>
      <w:bCs/>
      <w:lang w:val="uk-UA"/>
    </w:rPr>
  </w:style>
  <w:style w:type="character" w:customStyle="1" w:styleId="41">
    <w:name w:val="Заголовок 4 Знак"/>
    <w:rPr>
      <w:rFonts w:ascii="Calibri" w:eastAsia="Times New Roman" w:hAnsi="Calibri" w:cs="Times New Roman"/>
      <w:b/>
      <w:bCs/>
      <w:sz w:val="28"/>
      <w:szCs w:val="28"/>
      <w:lang w:val="uk-UA"/>
    </w:rPr>
  </w:style>
  <w:style w:type="character" w:customStyle="1" w:styleId="20">
    <w:name w:val="Заголовок 2 Знак"/>
    <w:rPr>
      <w:rFonts w:ascii="Arial" w:eastAsia="Times New Roman" w:hAnsi="Arial" w:cs="Arial"/>
      <w:b/>
      <w:bCs/>
      <w:i/>
      <w:iCs/>
      <w:sz w:val="28"/>
      <w:szCs w:val="28"/>
      <w:lang w:val="uk-UA"/>
    </w:rPr>
  </w:style>
  <w:style w:type="character" w:customStyle="1" w:styleId="31">
    <w:name w:val="Заголовок 3 Знак"/>
    <w:rPr>
      <w:rFonts w:ascii="Cambria" w:hAnsi="Cambria" w:cs="Cambria"/>
      <w:b/>
      <w:bCs/>
      <w:color w:val="4F81BD"/>
      <w:lang w:val="uk-UA"/>
    </w:rPr>
  </w:style>
  <w:style w:type="character" w:customStyle="1" w:styleId="60">
    <w:name w:val="Заголовок 6 Знак"/>
    <w:rPr>
      <w:rFonts w:ascii="Times New Roman" w:hAnsi="Times New Roman" w:cs="Times New Roman"/>
      <w:b/>
      <w:bCs/>
      <w:lang w:val="uk-UA"/>
    </w:rPr>
  </w:style>
  <w:style w:type="character" w:customStyle="1" w:styleId="70">
    <w:name w:val="Заголовок 7 Знак"/>
    <w:rPr>
      <w:rFonts w:ascii="Times New Roman" w:hAnsi="Times New Roman" w:cs="Times New Roman"/>
      <w:sz w:val="24"/>
      <w:szCs w:val="24"/>
      <w:lang w:val="uk-UA"/>
    </w:rPr>
  </w:style>
  <w:style w:type="character" w:customStyle="1" w:styleId="80">
    <w:name w:val="Заголовок 8 Знак"/>
    <w:rPr>
      <w:rFonts w:ascii="Times New Roman" w:hAnsi="Times New Roman" w:cs="Times New Roman"/>
      <w:i/>
      <w:iCs/>
      <w:sz w:val="24"/>
      <w:szCs w:val="24"/>
      <w:lang w:val="uk-UA"/>
    </w:rPr>
  </w:style>
  <w:style w:type="character" w:customStyle="1" w:styleId="90">
    <w:name w:val="Заголовок 9 Знак"/>
    <w:rPr>
      <w:rFonts w:ascii="Arial" w:eastAsia="Times New Roman" w:hAnsi="Arial" w:cs="Arial"/>
      <w:lang w:val="uk-UA"/>
    </w:rPr>
  </w:style>
  <w:style w:type="character" w:styleId="ae">
    <w:name w:val="Strong"/>
    <w:qFormat/>
    <w:rPr>
      <w:rFonts w:cs="Times New Roman"/>
      <w:b/>
      <w:bCs/>
    </w:rPr>
  </w:style>
  <w:style w:type="character" w:customStyle="1" w:styleId="21">
    <w:name w:val="Основной текст 2 Знак"/>
    <w:rPr>
      <w:rFonts w:ascii="Times New Roman CYR" w:eastAsia="Times New Roman" w:hAnsi="Times New Roman CYR" w:cs="Times New Roman CYR"/>
      <w:lang w:val="uk-UA"/>
    </w:rPr>
  </w:style>
  <w:style w:type="character" w:customStyle="1" w:styleId="22">
    <w:name w:val="Основной текст с отступом 2 Знак"/>
    <w:rPr>
      <w:rFonts w:ascii="Times New Roman CYR" w:eastAsia="Times New Roman" w:hAnsi="Times New Roman CYR" w:cs="Times New Roman CYR"/>
      <w:lang w:val="uk-UA"/>
    </w:rPr>
  </w:style>
  <w:style w:type="character" w:customStyle="1" w:styleId="af">
    <w:name w:val="Основной текст с отступом Знак"/>
    <w:rPr>
      <w:rFonts w:ascii="Times New Roman" w:hAnsi="Times New Roman" w:cs="Times New Roman"/>
    </w:rPr>
  </w:style>
  <w:style w:type="character" w:customStyle="1" w:styleId="af0">
    <w:name w:val="Подзаголовок Знак"/>
    <w:rPr>
      <w:rFonts w:ascii="Times New Roman CYR" w:hAnsi="Times New Roman CYR" w:cs="Times New Roman CYR"/>
      <w:b/>
      <w:lang w:val="uk-UA"/>
    </w:rPr>
  </w:style>
  <w:style w:type="character" w:customStyle="1" w:styleId="32">
    <w:name w:val="Основной текст 3 Знак"/>
    <w:rPr>
      <w:rFonts w:ascii="Times New Roman CYR" w:hAnsi="Times New Roman CYR" w:cs="Times New Roman CYR"/>
      <w:sz w:val="16"/>
      <w:szCs w:val="16"/>
      <w:lang w:val="uk-UA"/>
    </w:rPr>
  </w:style>
  <w:style w:type="character" w:styleId="af1">
    <w:name w:val="FollowedHyperlink"/>
    <w:rPr>
      <w:rFonts w:cs="Times New Roman"/>
      <w:color w:val="800080"/>
      <w:u w:val="single"/>
    </w:rPr>
  </w:style>
  <w:style w:type="character" w:customStyle="1" w:styleId="af2">
    <w:name w:val="Красная строка Знак"/>
    <w:rPr>
      <w:rFonts w:ascii="Times New Roman" w:eastAsia="Times New Roman" w:hAnsi="Times New Roman" w:cs="Times New Roman"/>
      <w:b/>
      <w:bCs/>
      <w:sz w:val="24"/>
      <w:szCs w:val="24"/>
      <w:lang w:val="ru-RU"/>
    </w:rPr>
  </w:style>
  <w:style w:type="character" w:customStyle="1" w:styleId="FontStyle69">
    <w:name w:val="Font Style69"/>
    <w:rPr>
      <w:rFonts w:ascii="Times New Roman" w:hAnsi="Times New Roman" w:cs="Times New Roman"/>
      <w:b/>
      <w:sz w:val="20"/>
    </w:rPr>
  </w:style>
  <w:style w:type="character" w:customStyle="1" w:styleId="FontStyle79">
    <w:name w:val="Font Style79"/>
    <w:rPr>
      <w:rFonts w:ascii="Times New Roman" w:hAnsi="Times New Roman" w:cs="Times New Roman"/>
      <w:sz w:val="20"/>
    </w:rPr>
  </w:style>
  <w:style w:type="character" w:customStyle="1" w:styleId="FontStyle67">
    <w:name w:val="Font Style67"/>
    <w:rPr>
      <w:rFonts w:ascii="Times New Roman" w:hAnsi="Times New Roman" w:cs="Times New Roman"/>
      <w:i/>
      <w:sz w:val="20"/>
    </w:rPr>
  </w:style>
  <w:style w:type="character" w:customStyle="1" w:styleId="af3">
    <w:name w:val="Текст сноски Знак"/>
    <w:rPr>
      <w:rFonts w:ascii="Times New Roman" w:hAnsi="Times New Roman" w:cs="Times New Roman"/>
    </w:rPr>
  </w:style>
  <w:style w:type="character" w:customStyle="1" w:styleId="af4">
    <w:name w:val="Символ сноски"/>
    <w:rPr>
      <w:rFonts w:cs="Times New Roman"/>
      <w:vertAlign w:val="superscript"/>
    </w:rPr>
  </w:style>
  <w:style w:type="character" w:styleId="af5">
    <w:name w:val="Emphasis"/>
    <w:qFormat/>
    <w:rPr>
      <w:rFonts w:cs="Times New Roman"/>
      <w:i/>
    </w:rPr>
  </w:style>
  <w:style w:type="character" w:customStyle="1" w:styleId="23">
    <w:name w:val="Знак Знак2"/>
    <w:rPr>
      <w:rFonts w:ascii="Times New Roman CYR" w:hAnsi="Times New Roman CYR" w:cs="Times New Roman CYR"/>
      <w:sz w:val="24"/>
    </w:rPr>
  </w:style>
  <w:style w:type="character" w:customStyle="1" w:styleId="14">
    <w:name w:val="Знак Знак1"/>
    <w:rPr>
      <w:rFonts w:ascii="Times New Roman CYR" w:hAnsi="Times New Roman CYR" w:cs="Times New Roman CYR"/>
      <w:sz w:val="24"/>
    </w:rPr>
  </w:style>
  <w:style w:type="character" w:customStyle="1" w:styleId="BTI05Char">
    <w:name w:val="BTI 0.5 Char"/>
    <w:rPr>
      <w:rFonts w:ascii="Arial" w:hAnsi="Arial" w:cs="Arial"/>
      <w:sz w:val="24"/>
      <w:szCs w:val="24"/>
    </w:rPr>
  </w:style>
  <w:style w:type="character" w:customStyle="1" w:styleId="BTCenteredChar">
    <w:name w:val="BT Centered Char"/>
    <w:rPr>
      <w:rFonts w:ascii="Arial" w:hAnsi="Arial" w:cs="Arial"/>
      <w:sz w:val="24"/>
      <w:szCs w:val="24"/>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af6">
    <w:name w:val="Основной текст_"/>
    <w:rPr>
      <w:sz w:val="16"/>
      <w:shd w:val="clear" w:color="auto" w:fill="FFFFFF"/>
    </w:rPr>
  </w:style>
  <w:style w:type="character" w:customStyle="1" w:styleId="15">
    <w:name w:val="Основной текст1"/>
    <w:rPr>
      <w:color w:val="000000"/>
      <w:spacing w:val="0"/>
      <w:w w:val="100"/>
      <w:position w:val="0"/>
      <w:sz w:val="16"/>
      <w:shd w:val="clear" w:color="auto" w:fill="FFFFFF"/>
      <w:vertAlign w:val="baseline"/>
      <w:lang w:val="uk-UA"/>
    </w:rPr>
  </w:style>
  <w:style w:type="character" w:customStyle="1" w:styleId="61">
    <w:name w:val="Основной текст + 6"/>
    <w:rPr>
      <w:color w:val="000000"/>
      <w:spacing w:val="0"/>
      <w:w w:val="100"/>
      <w:position w:val="0"/>
      <w:sz w:val="13"/>
      <w:shd w:val="clear" w:color="auto" w:fill="FFFFFF"/>
      <w:vertAlign w:val="baseline"/>
      <w:lang w:val="uk-UA"/>
    </w:rPr>
  </w:style>
  <w:style w:type="character" w:customStyle="1" w:styleId="longtext">
    <w:name w:val="long_text"/>
    <w:rPr>
      <w:rFonts w:cs="Times New Roman"/>
    </w:rPr>
  </w:style>
  <w:style w:type="character" w:customStyle="1" w:styleId="spelle">
    <w:name w:val="spelle"/>
    <w:rPr>
      <w:rFonts w:cs="Times New Roman"/>
    </w:rPr>
  </w:style>
  <w:style w:type="character" w:customStyle="1" w:styleId="65pt">
    <w:name w:val="Основной текст + 6;5 pt"/>
    <w:rPr>
      <w:color w:val="000000"/>
      <w:spacing w:val="0"/>
      <w:w w:val="100"/>
      <w:position w:val="0"/>
      <w:sz w:val="13"/>
      <w:szCs w:val="13"/>
      <w:shd w:val="clear" w:color="auto" w:fill="FFFFFF"/>
      <w:vertAlign w:val="baseline"/>
      <w:lang w:val="uk-UA"/>
    </w:rPr>
  </w:style>
  <w:style w:type="character" w:customStyle="1" w:styleId="24">
    <w:name w:val="Знак примечания2"/>
    <w:rPr>
      <w:sz w:val="16"/>
      <w:szCs w:val="16"/>
    </w:rPr>
  </w:style>
  <w:style w:type="character" w:customStyle="1" w:styleId="16">
    <w:name w:val="Текст примечания Знак1"/>
    <w:rPr>
      <w:rFonts w:ascii="Times New Roman CYR" w:eastAsia="Calibri" w:hAnsi="Times New Roman CYR" w:cs="Times New Roman CYR"/>
      <w:lang w:val="uk-UA"/>
    </w:rPr>
  </w:style>
  <w:style w:type="character" w:customStyle="1" w:styleId="af7">
    <w:name w:val="Абзац списка Знак"/>
    <w:rPr>
      <w:rFonts w:ascii="Times New Roman CYR" w:eastAsia="Calibri" w:hAnsi="Times New Roman CYR" w:cs="Times New Roman CYR"/>
      <w:sz w:val="24"/>
    </w:rPr>
  </w:style>
  <w:style w:type="character" w:customStyle="1" w:styleId="af8">
    <w:name w:val="Текст Знак"/>
    <w:rPr>
      <w:rFonts w:ascii="Courier New" w:hAnsi="Courier New" w:cs="Courier New"/>
      <w:lang w:val="x-none"/>
    </w:rPr>
  </w:style>
  <w:style w:type="character" w:customStyle="1" w:styleId="17">
    <w:name w:val="Название Знак1"/>
    <w:rPr>
      <w:rFonts w:ascii="Cambria" w:eastAsia="Times New Roman" w:hAnsi="Cambria" w:cs="Times New Roman"/>
      <w:b/>
      <w:bCs/>
      <w:kern w:val="1"/>
      <w:sz w:val="32"/>
      <w:szCs w:val="32"/>
      <w:lang w:val="uk-UA"/>
    </w:rPr>
  </w:style>
  <w:style w:type="character" w:customStyle="1" w:styleId="310">
    <w:name w:val="Основной текст с отступом 3 Знак1"/>
    <w:rPr>
      <w:rFonts w:ascii="Times New Roman CYR" w:eastAsia="Calibri" w:hAnsi="Times New Roman CYR" w:cs="Times New Roman CYR"/>
      <w:sz w:val="16"/>
      <w:szCs w:val="16"/>
      <w:lang w:val="uk-UA"/>
    </w:rPr>
  </w:style>
  <w:style w:type="character" w:customStyle="1" w:styleId="210">
    <w:name w:val="Основной текст 2 Знак1"/>
    <w:rPr>
      <w:rFonts w:ascii="Times New Roman CYR" w:eastAsia="Calibri" w:hAnsi="Times New Roman CYR" w:cs="Times New Roman CYR"/>
      <w:sz w:val="24"/>
      <w:lang w:val="uk-UA"/>
    </w:rPr>
  </w:style>
  <w:style w:type="character" w:customStyle="1" w:styleId="211">
    <w:name w:val="Основной текст с отступом 2 Знак1"/>
    <w:rPr>
      <w:rFonts w:ascii="Times New Roman CYR" w:eastAsia="Calibri" w:hAnsi="Times New Roman CYR" w:cs="Times New Roman CYR"/>
      <w:sz w:val="24"/>
      <w:lang w:val="uk-UA"/>
    </w:rPr>
  </w:style>
  <w:style w:type="character" w:customStyle="1" w:styleId="311">
    <w:name w:val="Основной текст 3 Знак1"/>
    <w:rPr>
      <w:rFonts w:ascii="Times New Roman CYR" w:eastAsia="Calibri" w:hAnsi="Times New Roman CYR" w:cs="Times New Roman CYR"/>
      <w:sz w:val="16"/>
      <w:szCs w:val="16"/>
      <w:lang w:val="uk-UA"/>
    </w:rPr>
  </w:style>
  <w:style w:type="character" w:customStyle="1" w:styleId="18">
    <w:name w:val="Основной текст Знак1"/>
    <w:rPr>
      <w:b/>
      <w:bCs/>
      <w:sz w:val="28"/>
    </w:rPr>
  </w:style>
  <w:style w:type="character" w:customStyle="1" w:styleId="19">
    <w:name w:val="Красная строка Знак1"/>
    <w:rPr>
      <w:rFonts w:ascii="Times New Roman CYR" w:eastAsia="Calibri" w:hAnsi="Times New Roman CYR" w:cs="Times New Roman CYR"/>
      <w:b w:val="0"/>
      <w:bCs w:val="0"/>
      <w:sz w:val="24"/>
      <w:lang w:val="uk-UA"/>
    </w:rPr>
  </w:style>
  <w:style w:type="character" w:customStyle="1" w:styleId="1a">
    <w:name w:val="Знак сноски1"/>
    <w:rPr>
      <w:rFonts w:cs="Times New Roman"/>
      <w:vertAlign w:val="superscrip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34">
    <w:name w:val="Основной шрифт абзаца3"/>
  </w:style>
  <w:style w:type="character" w:customStyle="1" w:styleId="25">
    <w:name w:val="Основной шрифт абзаца2"/>
  </w:style>
  <w:style w:type="character" w:customStyle="1" w:styleId="WW8Num5z4">
    <w:name w:val="WW8Num5z4"/>
  </w:style>
  <w:style w:type="character" w:customStyle="1" w:styleId="WW8Num5z5">
    <w:name w:val="WW8Num5z5"/>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St3z0">
    <w:name w:val="WW8NumSt3z0"/>
    <w:rPr>
      <w:rFonts w:ascii="Times New Roman" w:hAnsi="Times New Roman" w:cs="Times New Roman"/>
    </w:rPr>
  </w:style>
  <w:style w:type="character" w:customStyle="1" w:styleId="110">
    <w:name w:val="Заголовок 1 Знак1"/>
    <w:rPr>
      <w:rFonts w:cs="Arial"/>
      <w:b/>
      <w:bCs/>
      <w:sz w:val="24"/>
      <w:szCs w:val="18"/>
      <w:lang w:val="uk-UA" w:eastAsia="ar-SA" w:bidi="ar-SA"/>
    </w:rPr>
  </w:style>
  <w:style w:type="character" w:customStyle="1" w:styleId="91">
    <w:name w:val="Основной текст (9)_"/>
    <w:rPr>
      <w:rFonts w:ascii="Bookman Old Style" w:hAnsi="Bookman Old Style" w:cs="Bookman Old Style"/>
      <w:sz w:val="8"/>
      <w:szCs w:val="8"/>
      <w:shd w:val="clear" w:color="auto" w:fill="FFFFFF"/>
      <w:lang w:val="ru-RU"/>
    </w:rPr>
  </w:style>
  <w:style w:type="character" w:customStyle="1" w:styleId="1b">
    <w:name w:val="Знак1 Знак"/>
    <w:rPr>
      <w:rFonts w:cs="Arial"/>
      <w:b/>
      <w:bCs/>
      <w:sz w:val="24"/>
      <w:szCs w:val="18"/>
      <w:lang w:val="uk-UA" w:eastAsia="ar-SA" w:bidi="ar-SA"/>
    </w:rPr>
  </w:style>
  <w:style w:type="character" w:customStyle="1" w:styleId="62">
    <w:name w:val="Знак Знак6"/>
    <w:rPr>
      <w:rFonts w:ascii="Cambria" w:hAnsi="Cambria" w:cs="Cambria"/>
      <w:b/>
      <w:bCs/>
      <w:i/>
      <w:iCs/>
      <w:sz w:val="28"/>
      <w:szCs w:val="28"/>
      <w:lang w:val="ru-RU" w:eastAsia="ar-SA" w:bidi="ar-SA"/>
    </w:rPr>
  </w:style>
  <w:style w:type="character" w:customStyle="1" w:styleId="52">
    <w:name w:val="Знак Знак5"/>
    <w:rPr>
      <w:rFonts w:ascii="Arial" w:hAnsi="Arial" w:cs="Arial"/>
      <w:b/>
      <w:bCs/>
      <w:sz w:val="26"/>
      <w:szCs w:val="26"/>
      <w:lang w:val="ru-RU" w:eastAsia="ar-SA" w:bidi="ar-SA"/>
    </w:rPr>
  </w:style>
  <w:style w:type="character" w:customStyle="1" w:styleId="FontStyle13">
    <w:name w:val="Font Style13"/>
    <w:rPr>
      <w:rFonts w:ascii="Times New Roman" w:hAnsi="Times New Roman" w:cs="Times New Roman"/>
      <w:sz w:val="22"/>
      <w:szCs w:val="22"/>
    </w:rPr>
  </w:style>
  <w:style w:type="character" w:customStyle="1" w:styleId="WW8Num3z5">
    <w:name w:val="WW8Num3z5"/>
  </w:style>
  <w:style w:type="character" w:customStyle="1" w:styleId="af9">
    <w:name w:val="Заголовок Знак"/>
    <w:rPr>
      <w:rFonts w:ascii="Times New Roman CYR" w:eastAsia="Times New Roman" w:hAnsi="Times New Roman CYR" w:cs="Times New Roman CYR"/>
      <w:b/>
      <w:bCs/>
      <w:sz w:val="24"/>
      <w:szCs w:val="24"/>
    </w:rPr>
  </w:style>
  <w:style w:type="character" w:customStyle="1" w:styleId="1c">
    <w:name w:val="Текст выноски Знак1"/>
    <w:rPr>
      <w:rFonts w:ascii="Tahoma" w:eastAsia="Times New Roman" w:hAnsi="Tahoma" w:cs="Tahoma"/>
      <w:sz w:val="16"/>
      <w:szCs w:val="16"/>
    </w:rPr>
  </w:style>
  <w:style w:type="character" w:customStyle="1" w:styleId="text">
    <w:name w:val="text"/>
  </w:style>
  <w:style w:type="character" w:customStyle="1" w:styleId="z-">
    <w:name w:val="z-Начало формы Знак"/>
    <w:rPr>
      <w:rFonts w:ascii="Arial" w:hAnsi="Arial" w:cs="Arial"/>
      <w:vanish/>
      <w:sz w:val="16"/>
      <w:szCs w:val="16"/>
      <w:lang w:val="uk-UA"/>
    </w:rPr>
  </w:style>
  <w:style w:type="character" w:customStyle="1" w:styleId="z-0">
    <w:name w:val="z-Конец формы Знак"/>
    <w:rPr>
      <w:rFonts w:ascii="Arial" w:hAnsi="Arial" w:cs="Arial"/>
      <w:vanish/>
      <w:sz w:val="16"/>
      <w:szCs w:val="16"/>
      <w:lang w:val="uk-UA"/>
    </w:rPr>
  </w:style>
  <w:style w:type="character" w:customStyle="1" w:styleId="220">
    <w:name w:val="Основной текст (22)_"/>
    <w:rPr>
      <w:b/>
      <w:bCs/>
      <w:sz w:val="24"/>
      <w:szCs w:val="24"/>
      <w:shd w:val="clear" w:color="auto" w:fill="FFFFFF"/>
    </w:rPr>
  </w:style>
  <w:style w:type="character" w:customStyle="1" w:styleId="42">
    <w:name w:val="Основной текст (4)_"/>
    <w:rPr>
      <w:shd w:val="clear" w:color="auto" w:fill="FFFFFF"/>
    </w:rPr>
  </w:style>
  <w:style w:type="character" w:customStyle="1" w:styleId="43">
    <w:name w:val="Основной текст (4)"/>
  </w:style>
  <w:style w:type="character" w:customStyle="1" w:styleId="26">
    <w:name w:val="Основной текст (2)_"/>
    <w:rPr>
      <w:rFonts w:eastAsia="Arial Unicode MS"/>
      <w:b/>
      <w:bCs/>
      <w:sz w:val="24"/>
      <w:szCs w:val="24"/>
      <w:shd w:val="clear" w:color="auto" w:fill="FFFFFF"/>
      <w:lang w:val="x-none"/>
    </w:rPr>
  </w:style>
  <w:style w:type="character" w:customStyle="1" w:styleId="230">
    <w:name w:val="Основной текст (23)_"/>
    <w:rPr>
      <w:i/>
      <w:iCs/>
      <w:spacing w:val="20"/>
      <w:sz w:val="34"/>
      <w:szCs w:val="34"/>
      <w:shd w:val="clear" w:color="auto" w:fill="FFFFFF"/>
    </w:rPr>
  </w:style>
  <w:style w:type="character" w:customStyle="1" w:styleId="111">
    <w:name w:val="Основной текст (11)_"/>
    <w:rPr>
      <w:sz w:val="9"/>
      <w:szCs w:val="9"/>
      <w:shd w:val="clear" w:color="auto" w:fill="FFFFFF"/>
      <w:lang w:val="ru-RU"/>
    </w:rPr>
  </w:style>
  <w:style w:type="character" w:customStyle="1" w:styleId="23-1pt">
    <w:name w:val="Основной текст (23) + Интервал -1 pt"/>
    <w:rPr>
      <w:i/>
      <w:iCs/>
      <w:spacing w:val="-20"/>
      <w:sz w:val="34"/>
      <w:szCs w:val="34"/>
      <w:shd w:val="clear" w:color="auto" w:fill="FFFFFF"/>
    </w:rPr>
  </w:style>
  <w:style w:type="character" w:customStyle="1" w:styleId="150">
    <w:name w:val="Основной текст (15)_"/>
    <w:rPr>
      <w:sz w:val="9"/>
      <w:szCs w:val="9"/>
      <w:shd w:val="clear" w:color="auto" w:fill="FFFFFF"/>
      <w:lang w:val="ru-RU"/>
    </w:rPr>
  </w:style>
  <w:style w:type="character" w:customStyle="1" w:styleId="2211">
    <w:name w:val="Основной текст (22) + 11"/>
    <w:rPr>
      <w:b/>
      <w:bCs/>
      <w:sz w:val="23"/>
      <w:szCs w:val="23"/>
      <w:shd w:val="clear" w:color="auto" w:fill="FFFFFF"/>
    </w:rPr>
  </w:style>
  <w:style w:type="character" w:customStyle="1" w:styleId="17pt">
    <w:name w:val="Основной текст + 17 pt"/>
    <w:rPr>
      <w:rFonts w:ascii="Times New Roman" w:hAnsi="Times New Roman" w:cs="Times New Roman"/>
      <w:i/>
      <w:iCs/>
      <w:spacing w:val="20"/>
      <w:sz w:val="34"/>
      <w:szCs w:val="34"/>
    </w:rPr>
  </w:style>
  <w:style w:type="character" w:customStyle="1" w:styleId="130">
    <w:name w:val="Основной текст (13)_"/>
    <w:rPr>
      <w:sz w:val="12"/>
      <w:szCs w:val="12"/>
      <w:shd w:val="clear" w:color="auto" w:fill="FFFFFF"/>
      <w:lang w:val="ru-RU"/>
    </w:rPr>
  </w:style>
  <w:style w:type="character" w:customStyle="1" w:styleId="135pt">
    <w:name w:val="Основной текст (13) + 5 pt"/>
    <w:rPr>
      <w:sz w:val="10"/>
      <w:szCs w:val="10"/>
      <w:shd w:val="clear" w:color="auto" w:fill="FFFFFF"/>
      <w:lang w:val="ru-RU"/>
    </w:rPr>
  </w:style>
  <w:style w:type="character" w:customStyle="1" w:styleId="27">
    <w:name w:val="Основной текст (27)_"/>
    <w:rPr>
      <w:sz w:val="12"/>
      <w:szCs w:val="12"/>
      <w:shd w:val="clear" w:color="auto" w:fill="FFFFFF"/>
      <w:lang w:val="ru-RU"/>
    </w:rPr>
  </w:style>
  <w:style w:type="character" w:customStyle="1" w:styleId="240">
    <w:name w:val="Основной текст (24)_"/>
    <w:rPr>
      <w:b/>
      <w:bCs/>
      <w:sz w:val="12"/>
      <w:szCs w:val="12"/>
      <w:shd w:val="clear" w:color="auto" w:fill="FFFFFF"/>
      <w:lang w:val="ru-RU"/>
    </w:rPr>
  </w:style>
  <w:style w:type="character" w:customStyle="1" w:styleId="postbody">
    <w:name w:val="postbody"/>
  </w:style>
  <w:style w:type="character" w:customStyle="1" w:styleId="rvts0">
    <w:name w:val="rvts0"/>
  </w:style>
  <w:style w:type="character" w:customStyle="1" w:styleId="28">
    <w:name w:val="Цитата 2 Знак"/>
    <w:rPr>
      <w:rFonts w:ascii="Cambria" w:hAnsi="Cambria" w:cs="Cambria"/>
      <w:i/>
      <w:iCs/>
      <w:sz w:val="22"/>
      <w:szCs w:val="22"/>
      <w:lang w:val="uk-UA"/>
    </w:rPr>
  </w:style>
  <w:style w:type="character" w:customStyle="1" w:styleId="afa">
    <w:name w:val="Выделенная цитата Знак"/>
    <w:rPr>
      <w:rFonts w:ascii="Cambria" w:hAnsi="Cambria" w:cs="Cambria"/>
      <w:i/>
      <w:iCs/>
      <w:sz w:val="22"/>
      <w:szCs w:val="22"/>
      <w:lang w:val="uk-UA"/>
    </w:rPr>
  </w:style>
  <w:style w:type="character" w:styleId="afb">
    <w:name w:val="Subtle Emphasis"/>
    <w:qFormat/>
    <w:rPr>
      <w:i/>
      <w:iCs/>
    </w:rPr>
  </w:style>
  <w:style w:type="character" w:styleId="afc">
    <w:name w:val="Intense Emphasis"/>
    <w:qFormat/>
    <w:rPr>
      <w:b/>
      <w:bCs/>
      <w:i/>
      <w:iCs/>
    </w:rPr>
  </w:style>
  <w:style w:type="character" w:styleId="afd">
    <w:name w:val="Subtle Reference"/>
    <w:qFormat/>
    <w:rPr>
      <w:smallCaps/>
    </w:rPr>
  </w:style>
  <w:style w:type="character" w:styleId="afe">
    <w:name w:val="Intense Reference"/>
    <w:qFormat/>
    <w:rPr>
      <w:b/>
      <w:bCs/>
      <w:smallCaps/>
    </w:rPr>
  </w:style>
  <w:style w:type="character" w:styleId="aff">
    <w:name w:val="Book Title"/>
    <w:qFormat/>
    <w:rPr>
      <w:i/>
      <w:iCs/>
      <w:smallCaps/>
      <w:spacing w:val="5"/>
    </w:rPr>
  </w:style>
  <w:style w:type="character" w:customStyle="1" w:styleId="-1pt">
    <w:name w:val="Основной текст + Интервал -1 pt"/>
    <w:rPr>
      <w:b w:val="0"/>
      <w:bCs w:val="0"/>
      <w:i w:val="0"/>
      <w:iCs w:val="0"/>
      <w:caps w:val="0"/>
      <w:smallCaps w:val="0"/>
      <w:strike w:val="0"/>
      <w:dstrike w:val="0"/>
      <w:spacing w:val="-20"/>
      <w:sz w:val="18"/>
      <w:szCs w:val="18"/>
      <w:shd w:val="clear" w:color="auto" w:fill="FFFFFF"/>
    </w:rPr>
  </w:style>
  <w:style w:type="character" w:customStyle="1" w:styleId="FooterChar">
    <w:name w:val="Footer Char"/>
    <w:rPr>
      <w:lang w:val="en-AU" w:eastAsia="ar-SA" w:bidi="ar-SA"/>
    </w:rPr>
  </w:style>
  <w:style w:type="character" w:customStyle="1" w:styleId="chars-value-inner">
    <w:name w:val="chars-value-inner"/>
  </w:style>
  <w:style w:type="character" w:customStyle="1" w:styleId="FontStyle12">
    <w:name w:val="Font Style12"/>
    <w:rPr>
      <w:rFonts w:ascii="Arial" w:hAnsi="Arial" w:cs="Arial"/>
      <w:sz w:val="18"/>
      <w:szCs w:val="18"/>
    </w:rPr>
  </w:style>
  <w:style w:type="character" w:customStyle="1" w:styleId="29">
    <w:name w:val="Основной текст Знак2"/>
    <w:rPr>
      <w:rFonts w:ascii="Arial" w:eastAsia="Times New Roman" w:hAnsi="Arial" w:cs="Times New Roman"/>
      <w:sz w:val="20"/>
      <w:szCs w:val="20"/>
      <w:lang w:val="en-GB"/>
    </w:rPr>
  </w:style>
  <w:style w:type="character" w:customStyle="1" w:styleId="rvts44">
    <w:name w:val="rvts44"/>
    <w:basedOn w:val="40"/>
  </w:style>
  <w:style w:type="paragraph" w:customStyle="1" w:styleId="aff0">
    <w:name w:val="Заголовок"/>
    <w:basedOn w:val="a0"/>
    <w:next w:val="aff1"/>
    <w:pPr>
      <w:keepNext/>
      <w:spacing w:before="240" w:after="120"/>
    </w:pPr>
    <w:rPr>
      <w:rFonts w:ascii="Arial" w:eastAsia="Microsoft YaHei" w:hAnsi="Arial" w:cs="Arial"/>
      <w:sz w:val="28"/>
      <w:szCs w:val="28"/>
    </w:rPr>
  </w:style>
  <w:style w:type="paragraph" w:styleId="aff1">
    <w:name w:val="Body Text"/>
    <w:basedOn w:val="a0"/>
    <w:uiPriority w:val="1"/>
    <w:qFormat/>
    <w:pPr>
      <w:widowControl/>
      <w:jc w:val="center"/>
    </w:pPr>
    <w:rPr>
      <w:rFonts w:ascii="Times New Roman" w:eastAsia="Times New Roman" w:hAnsi="Times New Roman" w:cs="Times New Roman"/>
      <w:b/>
      <w:bCs/>
      <w:sz w:val="28"/>
      <w:lang w:val="x-none"/>
    </w:rPr>
  </w:style>
  <w:style w:type="paragraph" w:styleId="aff2">
    <w:name w:val="List"/>
    <w:basedOn w:val="aff1"/>
    <w:rPr>
      <w:rFonts w:cs="Mangal"/>
    </w:rPr>
  </w:style>
  <w:style w:type="paragraph" w:customStyle="1" w:styleId="1d">
    <w:name w:val="Название1"/>
    <w:basedOn w:val="a0"/>
    <w:pPr>
      <w:suppressLineNumbers/>
      <w:spacing w:before="120" w:after="120"/>
    </w:pPr>
    <w:rPr>
      <w:rFonts w:ascii="Arial" w:hAnsi="Arial" w:cs="Arial"/>
      <w:i/>
      <w:iCs/>
      <w:sz w:val="20"/>
      <w:szCs w:val="24"/>
    </w:rPr>
  </w:style>
  <w:style w:type="paragraph" w:customStyle="1" w:styleId="53">
    <w:name w:val="Указатель5"/>
    <w:basedOn w:val="a0"/>
    <w:pPr>
      <w:suppressLineNumbers/>
    </w:pPr>
    <w:rPr>
      <w:rFonts w:ascii="Arial" w:hAnsi="Arial" w:cs="Arial"/>
    </w:rPr>
  </w:style>
  <w:style w:type="paragraph" w:customStyle="1" w:styleId="2a">
    <w:name w:val="Заголовок2"/>
    <w:basedOn w:val="a0"/>
    <w:next w:val="aff1"/>
    <w:pPr>
      <w:widowControl/>
      <w:suppressAutoHyphens w:val="0"/>
      <w:jc w:val="center"/>
    </w:pPr>
    <w:rPr>
      <w:rFonts w:ascii="Times New Roman" w:eastAsia="Times New Roman" w:hAnsi="Times New Roman" w:cs="Times New Roman"/>
      <w:b/>
      <w:sz w:val="32"/>
      <w:lang w:val="ru-RU"/>
    </w:rPr>
  </w:style>
  <w:style w:type="paragraph" w:customStyle="1" w:styleId="44">
    <w:name w:val="Название объекта4"/>
    <w:basedOn w:val="a0"/>
    <w:pPr>
      <w:suppressLineNumbers/>
      <w:spacing w:before="120" w:after="120"/>
    </w:pPr>
    <w:rPr>
      <w:rFonts w:cs="Arial"/>
      <w:i/>
      <w:iCs/>
      <w:szCs w:val="24"/>
    </w:rPr>
  </w:style>
  <w:style w:type="paragraph" w:customStyle="1" w:styleId="45">
    <w:name w:val="Указатель4"/>
    <w:basedOn w:val="a0"/>
    <w:pPr>
      <w:suppressLineNumbers/>
    </w:pPr>
    <w:rPr>
      <w:rFonts w:cs="Arial"/>
    </w:rPr>
  </w:style>
  <w:style w:type="paragraph" w:customStyle="1" w:styleId="1e">
    <w:name w:val="Заголовок1"/>
    <w:basedOn w:val="a0"/>
    <w:next w:val="aff1"/>
    <w:pPr>
      <w:widowControl/>
      <w:jc w:val="center"/>
    </w:pPr>
    <w:rPr>
      <w:rFonts w:ascii="Times New Roman" w:eastAsia="Times New Roman" w:hAnsi="Times New Roman" w:cs="Times New Roman"/>
      <w:b/>
      <w:sz w:val="32"/>
      <w:lang w:val="ru-RU"/>
    </w:rPr>
  </w:style>
  <w:style w:type="paragraph" w:customStyle="1" w:styleId="35">
    <w:name w:val="Название объекта3"/>
    <w:basedOn w:val="a0"/>
    <w:pPr>
      <w:suppressLineNumbers/>
      <w:spacing w:before="120" w:after="120"/>
    </w:pPr>
    <w:rPr>
      <w:rFonts w:cs="Mangal"/>
      <w:i/>
      <w:iCs/>
      <w:szCs w:val="24"/>
    </w:rPr>
  </w:style>
  <w:style w:type="paragraph" w:customStyle="1" w:styleId="1f">
    <w:name w:val="Указатель1"/>
    <w:basedOn w:val="a0"/>
    <w:pPr>
      <w:suppressLineNumbers/>
    </w:pPr>
    <w:rPr>
      <w:rFonts w:cs="Mangal"/>
    </w:rPr>
  </w:style>
  <w:style w:type="paragraph" w:styleId="aff3">
    <w:name w:val="Normal (Web)"/>
    <w:basedOn w:val="a0"/>
    <w:pPr>
      <w:widowControl/>
      <w:spacing w:before="280" w:after="280"/>
    </w:pPr>
    <w:rPr>
      <w:rFonts w:ascii="Times New Roman" w:hAnsi="Times New Roman" w:cs="Times New Roman"/>
      <w:lang w:val="ru-RU"/>
    </w:rPr>
  </w:style>
  <w:style w:type="paragraph" w:styleId="aff4">
    <w:name w:val="List Paragraph"/>
    <w:basedOn w:val="a0"/>
    <w:qFormat/>
    <w:pPr>
      <w:ind w:left="720"/>
    </w:pPr>
    <w:rPr>
      <w:rFonts w:cs="Times New Roman"/>
      <w:lang w:val="x-none"/>
    </w:rPr>
  </w:style>
  <w:style w:type="paragraph" w:styleId="aff5">
    <w:name w:val="header"/>
    <w:basedOn w:val="a0"/>
    <w:pPr>
      <w:widowControl/>
    </w:pPr>
    <w:rPr>
      <w:rFonts w:ascii="Times New Roman" w:eastAsia="Times New Roman" w:hAnsi="Times New Roman" w:cs="Times New Roman"/>
      <w:sz w:val="28"/>
      <w:lang w:val="ru-RU"/>
    </w:rPr>
  </w:style>
  <w:style w:type="paragraph" w:styleId="aff6">
    <w:name w:val="footer"/>
    <w:basedOn w:val="a0"/>
    <w:pPr>
      <w:widowControl/>
    </w:pPr>
    <w:rPr>
      <w:rFonts w:ascii="Times New Roman" w:eastAsia="Times New Roman" w:hAnsi="Times New Roman" w:cs="Times New Roman"/>
      <w:szCs w:val="24"/>
    </w:rPr>
  </w:style>
  <w:style w:type="paragraph" w:customStyle="1" w:styleId="aff7">
    <w:name w:val="a"/>
    <w:basedOn w:val="a0"/>
    <w:pPr>
      <w:widowControl/>
      <w:autoSpaceDE w:val="0"/>
    </w:pPr>
    <w:rPr>
      <w:rFonts w:eastAsia="Times New Roman"/>
      <w:szCs w:val="24"/>
      <w:lang w:val="ru-RU"/>
    </w:rPr>
  </w:style>
  <w:style w:type="paragraph" w:customStyle="1" w:styleId="320">
    <w:name w:val="Основной текст с отступом 32"/>
    <w:basedOn w:val="a0"/>
    <w:pPr>
      <w:spacing w:after="120"/>
      <w:ind w:left="283"/>
    </w:pPr>
    <w:rPr>
      <w:rFonts w:eastAsia="Times New Roman"/>
      <w:sz w:val="16"/>
      <w:szCs w:val="16"/>
    </w:rPr>
  </w:style>
  <w:style w:type="paragraph" w:customStyle="1" w:styleId="1f0">
    <w:name w:val="Обычный1"/>
    <w:pPr>
      <w:widowControl w:val="0"/>
      <w:suppressAutoHyphens/>
      <w:snapToGrid w:val="0"/>
      <w:spacing w:line="300" w:lineRule="auto"/>
      <w:ind w:firstLine="20"/>
    </w:pPr>
    <w:rPr>
      <w:rFonts w:eastAsia="Arial"/>
      <w:sz w:val="24"/>
      <w:lang w:val="uk-UA" w:eastAsia="ar-SA"/>
    </w:rPr>
  </w:style>
  <w:style w:type="paragraph" w:styleId="HTML0">
    <w:name w:val="HTML Preformatted"/>
    <w:basedOn w:val="a0"/>
    <w:pPr>
      <w:widowControl/>
    </w:pPr>
    <w:rPr>
      <w:rFonts w:ascii="Courier New" w:eastAsia="Times New Roman" w:hAnsi="Courier New" w:cs="Courier New"/>
      <w:sz w:val="20"/>
      <w:lang w:val="ru-RU"/>
    </w:rPr>
  </w:style>
  <w:style w:type="paragraph" w:styleId="aff8">
    <w:name w:val="Balloon Text"/>
    <w:basedOn w:val="a0"/>
    <w:rPr>
      <w:rFonts w:ascii="Tahoma" w:hAnsi="Tahoma" w:cs="Tahoma"/>
      <w:sz w:val="16"/>
      <w:szCs w:val="16"/>
    </w:rPr>
  </w:style>
  <w:style w:type="paragraph" w:customStyle="1" w:styleId="1f1">
    <w:name w:val="Текст примечания1"/>
    <w:basedOn w:val="a0"/>
    <w:rPr>
      <w:sz w:val="20"/>
    </w:rPr>
  </w:style>
  <w:style w:type="paragraph" w:styleId="aff9">
    <w:name w:val="annotation subject"/>
    <w:basedOn w:val="1f1"/>
    <w:next w:val="1f1"/>
    <w:rPr>
      <w:b/>
      <w:bCs/>
    </w:rPr>
  </w:style>
  <w:style w:type="paragraph" w:styleId="affa">
    <w:name w:val="Revision"/>
    <w:pPr>
      <w:suppressAutoHyphens/>
    </w:pPr>
    <w:rPr>
      <w:rFonts w:ascii="Times New Roman CYR" w:eastAsia="Calibri" w:hAnsi="Times New Roman CYR" w:cs="Times New Roman CYR"/>
      <w:sz w:val="24"/>
      <w:lang w:val="uk-UA" w:eastAsia="ar-SA"/>
    </w:rPr>
  </w:style>
  <w:style w:type="paragraph" w:customStyle="1" w:styleId="2b">
    <w:name w:val="Абзац списка2"/>
    <w:basedOn w:val="a0"/>
    <w:pPr>
      <w:widowControl/>
      <w:autoSpaceDE w:val="0"/>
      <w:ind w:left="720"/>
    </w:pPr>
    <w:rPr>
      <w:rFonts w:ascii="Times New Roman" w:hAnsi="Times New Roman" w:cs="Calibri"/>
      <w:szCs w:val="24"/>
    </w:rPr>
  </w:style>
  <w:style w:type="paragraph" w:customStyle="1" w:styleId="1f2">
    <w:name w:val="Абзац списка1"/>
    <w:basedOn w:val="a0"/>
    <w:pPr>
      <w:widowControl/>
      <w:ind w:left="720"/>
    </w:pPr>
    <w:rPr>
      <w:rFonts w:ascii="Times New Roman" w:eastAsia="Times New Roman" w:hAnsi="Times New Roman" w:cs="Times New Roman"/>
      <w:szCs w:val="24"/>
      <w:lang w:val="ru-RU"/>
    </w:rPr>
  </w:style>
  <w:style w:type="paragraph" w:customStyle="1" w:styleId="pchartbodycmt">
    <w:name w:val="pchart_bodycmt"/>
    <w:basedOn w:val="a0"/>
    <w:pPr>
      <w:widowControl/>
      <w:spacing w:before="280" w:after="280"/>
    </w:pPr>
    <w:rPr>
      <w:rFonts w:ascii="Times New Roman" w:eastAsia="Times New Roman" w:hAnsi="Times New Roman" w:cs="Times New Roman"/>
      <w:szCs w:val="24"/>
    </w:rPr>
  </w:style>
  <w:style w:type="paragraph" w:customStyle="1" w:styleId="Default">
    <w:name w:val="Default"/>
    <w:pPr>
      <w:suppressAutoHyphens/>
      <w:autoSpaceDE w:val="0"/>
    </w:pPr>
    <w:rPr>
      <w:rFonts w:eastAsia="Calibri"/>
      <w:color w:val="000000"/>
      <w:sz w:val="24"/>
      <w:szCs w:val="24"/>
      <w:lang w:val="en-US" w:eastAsia="ar-SA"/>
    </w:rPr>
  </w:style>
  <w:style w:type="paragraph" w:customStyle="1" w:styleId="221">
    <w:name w:val="Основной текст 22"/>
    <w:basedOn w:val="a0"/>
    <w:pPr>
      <w:spacing w:after="120" w:line="480" w:lineRule="auto"/>
    </w:pPr>
    <w:rPr>
      <w:rFonts w:eastAsia="Times New Roman"/>
      <w:sz w:val="20"/>
    </w:rPr>
  </w:style>
  <w:style w:type="paragraph" w:customStyle="1" w:styleId="222">
    <w:name w:val="Основной текст с отступом 22"/>
    <w:basedOn w:val="a0"/>
    <w:pPr>
      <w:spacing w:after="120" w:line="480" w:lineRule="auto"/>
      <w:ind w:left="283"/>
    </w:pPr>
    <w:rPr>
      <w:rFonts w:eastAsia="Times New Roman"/>
      <w:sz w:val="20"/>
    </w:rPr>
  </w:style>
  <w:style w:type="paragraph" w:customStyle="1" w:styleId="affb">
    <w:name w:val="Знак"/>
    <w:basedOn w:val="a0"/>
    <w:pPr>
      <w:widowControl/>
    </w:pPr>
    <w:rPr>
      <w:rFonts w:ascii="Verdana" w:eastAsia="Times New Roman" w:hAnsi="Verdana" w:cs="Verdana"/>
      <w:sz w:val="20"/>
      <w:lang w:val="en-US"/>
    </w:rPr>
  </w:style>
  <w:style w:type="paragraph" w:styleId="affc">
    <w:name w:val="Body Text Indent"/>
    <w:basedOn w:val="a0"/>
    <w:pPr>
      <w:widowControl/>
      <w:ind w:right="-96" w:firstLine="567"/>
      <w:jc w:val="both"/>
    </w:pPr>
    <w:rPr>
      <w:rFonts w:ascii="Times New Roman" w:hAnsi="Times New Roman" w:cs="Times New Roman"/>
      <w:sz w:val="20"/>
    </w:rPr>
  </w:style>
  <w:style w:type="paragraph" w:customStyle="1" w:styleId="FR1">
    <w:name w:val="FR1"/>
    <w:pPr>
      <w:widowControl w:val="0"/>
      <w:suppressAutoHyphens/>
      <w:autoSpaceDE w:val="0"/>
      <w:spacing w:before="2740"/>
      <w:ind w:left="480"/>
    </w:pPr>
    <w:rPr>
      <w:rFonts w:eastAsia="Arial"/>
      <w:sz w:val="32"/>
      <w:szCs w:val="32"/>
      <w:lang w:val="uk-UA" w:eastAsia="ar-SA"/>
    </w:rPr>
  </w:style>
  <w:style w:type="paragraph" w:customStyle="1" w:styleId="212">
    <w:name w:val="Список 21"/>
    <w:basedOn w:val="a0"/>
    <w:pPr>
      <w:widowControl/>
      <w:ind w:left="566" w:hanging="283"/>
      <w:jc w:val="both"/>
    </w:pPr>
    <w:rPr>
      <w:rFonts w:ascii="Times New Roman" w:eastAsia="Times New Roman" w:hAnsi="Times New Roman" w:cs="Times New Roman"/>
      <w:sz w:val="20"/>
      <w:lang w:val="ru-RU"/>
    </w:rPr>
  </w:style>
  <w:style w:type="paragraph" w:styleId="affd">
    <w:name w:val="Subtitle"/>
    <w:basedOn w:val="a0"/>
    <w:next w:val="aff1"/>
    <w:qFormat/>
    <w:pPr>
      <w:ind w:left="320"/>
      <w:jc w:val="center"/>
    </w:pPr>
    <w:rPr>
      <w:b/>
      <w:sz w:val="20"/>
    </w:rPr>
  </w:style>
  <w:style w:type="paragraph" w:customStyle="1" w:styleId="CharChar">
    <w:name w:val="Char Знак Знак Char Знак Знак Знак Знак Знак Знак Знак Знак Знак Знак Знак Знак"/>
    <w:basedOn w:val="a0"/>
    <w:pPr>
      <w:widowControl/>
    </w:pPr>
    <w:rPr>
      <w:rFonts w:ascii="Verdana" w:eastAsia="Times New Roman" w:hAnsi="Verdana" w:cs="Verdana"/>
      <w:sz w:val="20"/>
      <w:lang w:val="en-US"/>
    </w:rPr>
  </w:style>
  <w:style w:type="paragraph" w:customStyle="1" w:styleId="affe">
    <w:name w:val="Знак Знак"/>
    <w:basedOn w:val="a0"/>
    <w:pPr>
      <w:widowControl/>
    </w:pPr>
    <w:rPr>
      <w:rFonts w:ascii="Verdana" w:eastAsia="Times New Roman" w:hAnsi="Verdana" w:cs="Verdana"/>
      <w:sz w:val="20"/>
      <w:lang w:val="en-US"/>
    </w:rPr>
  </w:style>
  <w:style w:type="paragraph" w:customStyle="1" w:styleId="312">
    <w:name w:val="Основной текст 31"/>
    <w:basedOn w:val="a0"/>
    <w:pPr>
      <w:spacing w:after="120"/>
    </w:pPr>
    <w:rPr>
      <w:sz w:val="16"/>
      <w:szCs w:val="16"/>
    </w:rPr>
  </w:style>
  <w:style w:type="paragraph" w:customStyle="1" w:styleId="1f3">
    <w:name w:val="Цитата1"/>
    <w:basedOn w:val="a0"/>
    <w:pPr>
      <w:widowControl/>
      <w:ind w:left="567" w:right="-569"/>
      <w:jc w:val="both"/>
    </w:pPr>
    <w:rPr>
      <w:rFonts w:ascii="Times New Roman" w:eastAsia="Times New Roman" w:hAnsi="Times New Roman" w:cs="Times New Roman"/>
    </w:rPr>
  </w:style>
  <w:style w:type="paragraph" w:customStyle="1" w:styleId="213">
    <w:name w:val="Основной текст 21"/>
    <w:basedOn w:val="a0"/>
    <w:pPr>
      <w:widowControl/>
      <w:ind w:firstLine="567"/>
      <w:jc w:val="both"/>
    </w:pPr>
    <w:rPr>
      <w:rFonts w:ascii="Garamond" w:eastAsia="Times New Roman" w:hAnsi="Garamond" w:cs="Garamond"/>
    </w:rPr>
  </w:style>
  <w:style w:type="paragraph" w:customStyle="1" w:styleId="Preformatted">
    <w:name w:val="Preformatted"/>
    <w:basedOn w:val="a0"/>
    <w:pPr>
      <w:widowControl/>
    </w:pPr>
    <w:rPr>
      <w:rFonts w:ascii="Courier New" w:eastAsia="Times New Roman" w:hAnsi="Courier New" w:cs="Courier New"/>
      <w:sz w:val="20"/>
      <w:lang w:val="ru-RU"/>
    </w:rPr>
  </w:style>
  <w:style w:type="paragraph" w:customStyle="1" w:styleId="36">
    <w:name w:val="Ïîäçàã3"/>
    <w:basedOn w:val="a0"/>
    <w:pPr>
      <w:spacing w:before="113" w:after="57" w:line="210" w:lineRule="atLeast"/>
      <w:jc w:val="center"/>
    </w:pPr>
    <w:rPr>
      <w:rFonts w:ascii="Times New Roman" w:eastAsia="Times New Roman" w:hAnsi="Times New Roman" w:cs="Times New Roman"/>
      <w:b/>
      <w:sz w:val="20"/>
      <w:lang w:val="en-US"/>
    </w:rPr>
  </w:style>
  <w:style w:type="paragraph" w:customStyle="1" w:styleId="1f4">
    <w:name w:val="Название объекта1"/>
    <w:basedOn w:val="a0"/>
    <w:next w:val="a0"/>
    <w:pPr>
      <w:widowControl/>
      <w:jc w:val="right"/>
    </w:pPr>
    <w:rPr>
      <w:rFonts w:ascii="Times New Roman" w:eastAsia="Times New Roman" w:hAnsi="Times New Roman" w:cs="Times New Roman"/>
    </w:rPr>
  </w:style>
  <w:style w:type="paragraph" w:customStyle="1" w:styleId="1f5">
    <w:name w:val="Маркированный 1"/>
    <w:basedOn w:val="a0"/>
    <w:pPr>
      <w:widowControl/>
      <w:autoSpaceDE w:val="0"/>
      <w:ind w:left="720"/>
      <w:jc w:val="both"/>
    </w:pPr>
    <w:rPr>
      <w:rFonts w:eastAsia="Times New Roman"/>
      <w:lang w:val="ru-RU"/>
    </w:rPr>
  </w:style>
  <w:style w:type="paragraph" w:customStyle="1" w:styleId="33">
    <w:name w:val="Заголовок 33"/>
    <w:basedOn w:val="3"/>
    <w:pPr>
      <w:keepLines w:val="0"/>
      <w:widowControl/>
      <w:numPr>
        <w:ilvl w:val="0"/>
        <w:numId w:val="6"/>
      </w:numPr>
      <w:tabs>
        <w:tab w:val="left" w:pos="1560"/>
      </w:tabs>
      <w:spacing w:before="60"/>
      <w:ind w:left="1560" w:hanging="851"/>
    </w:pPr>
    <w:rPr>
      <w:rFonts w:ascii="Times New Roman" w:hAnsi="Times New Roman" w:cs="Times New Roman"/>
      <w:b w:val="0"/>
      <w:bCs w:val="0"/>
      <w:color w:val="000000"/>
      <w:spacing w:val="-7"/>
    </w:rPr>
  </w:style>
  <w:style w:type="paragraph" w:customStyle="1" w:styleId="afff">
    <w:name w:val="Стиль"/>
    <w:pPr>
      <w:widowControl w:val="0"/>
      <w:suppressAutoHyphens/>
      <w:autoSpaceDE w:val="0"/>
    </w:pPr>
    <w:rPr>
      <w:rFonts w:eastAsia="Arial"/>
      <w:sz w:val="24"/>
      <w:szCs w:val="24"/>
      <w:lang w:eastAsia="ar-SA"/>
    </w:rPr>
  </w:style>
  <w:style w:type="paragraph" w:customStyle="1" w:styleId="1f6">
    <w:name w:val="Красная строка1"/>
    <w:basedOn w:val="aff1"/>
    <w:pPr>
      <w:spacing w:after="120"/>
      <w:ind w:firstLine="210"/>
      <w:jc w:val="left"/>
    </w:pPr>
    <w:rPr>
      <w:sz w:val="24"/>
      <w:szCs w:val="24"/>
    </w:rPr>
  </w:style>
  <w:style w:type="paragraph" w:customStyle="1" w:styleId="11">
    <w:name w:val="Заголовок 11"/>
    <w:basedOn w:val="a0"/>
    <w:next w:val="a0"/>
    <w:pPr>
      <w:numPr>
        <w:numId w:val="2"/>
      </w:numPr>
    </w:pPr>
    <w:rPr>
      <w:rFonts w:ascii="Times New Roman" w:hAnsi="Times New Roman" w:cs="Times New Roman"/>
      <w:szCs w:val="24"/>
      <w:lang w:val="ru-RU"/>
    </w:rPr>
  </w:style>
  <w:style w:type="paragraph" w:customStyle="1" w:styleId="Style13">
    <w:name w:val="Style13"/>
    <w:basedOn w:val="a0"/>
    <w:pPr>
      <w:jc w:val="both"/>
    </w:pPr>
    <w:rPr>
      <w:rFonts w:ascii="Times New Roman" w:eastAsia="Times New Roman" w:hAnsi="Times New Roman" w:cs="Times New Roman"/>
      <w:lang w:val="ru-RU"/>
    </w:rPr>
  </w:style>
  <w:style w:type="paragraph" w:customStyle="1" w:styleId="Style14">
    <w:name w:val="Style14"/>
    <w:basedOn w:val="a0"/>
    <w:pPr>
      <w:spacing w:line="281" w:lineRule="exact"/>
      <w:ind w:firstLine="720"/>
      <w:jc w:val="both"/>
    </w:pPr>
    <w:rPr>
      <w:rFonts w:ascii="Times New Roman" w:eastAsia="Times New Roman" w:hAnsi="Times New Roman" w:cs="Times New Roman"/>
      <w:lang w:val="ru-RU"/>
    </w:rPr>
  </w:style>
  <w:style w:type="paragraph" w:customStyle="1" w:styleId="Style18">
    <w:name w:val="Style18"/>
    <w:basedOn w:val="a0"/>
    <w:pPr>
      <w:spacing w:line="288" w:lineRule="exact"/>
      <w:jc w:val="both"/>
    </w:pPr>
    <w:rPr>
      <w:rFonts w:ascii="Times New Roman" w:eastAsia="Times New Roman" w:hAnsi="Times New Roman" w:cs="Times New Roman"/>
      <w:lang w:val="ru-RU"/>
    </w:rPr>
  </w:style>
  <w:style w:type="paragraph" w:customStyle="1" w:styleId="Style19">
    <w:name w:val="Style19"/>
    <w:basedOn w:val="a0"/>
    <w:pPr>
      <w:spacing w:line="274" w:lineRule="exact"/>
      <w:ind w:firstLine="540"/>
      <w:jc w:val="both"/>
    </w:pPr>
    <w:rPr>
      <w:rFonts w:ascii="Times New Roman" w:eastAsia="Times New Roman" w:hAnsi="Times New Roman" w:cs="Times New Roman"/>
      <w:lang w:val="ru-RU"/>
    </w:rPr>
  </w:style>
  <w:style w:type="paragraph" w:customStyle="1" w:styleId="Style31">
    <w:name w:val="Style31"/>
    <w:basedOn w:val="a0"/>
    <w:pPr>
      <w:spacing w:line="274" w:lineRule="exact"/>
      <w:ind w:firstLine="540"/>
    </w:pPr>
    <w:rPr>
      <w:rFonts w:ascii="Times New Roman" w:eastAsia="Times New Roman" w:hAnsi="Times New Roman" w:cs="Times New Roman"/>
      <w:lang w:val="ru-RU"/>
    </w:rPr>
  </w:style>
  <w:style w:type="paragraph" w:styleId="afff0">
    <w:name w:val="footnote text"/>
    <w:basedOn w:val="a0"/>
    <w:pPr>
      <w:autoSpaceDE w:val="0"/>
    </w:pPr>
    <w:rPr>
      <w:rFonts w:ascii="Times New Roman" w:hAnsi="Times New Roman" w:cs="Times New Roman"/>
      <w:sz w:val="20"/>
    </w:rPr>
  </w:style>
  <w:style w:type="paragraph" w:customStyle="1" w:styleId="WW-">
    <w:name w:val="WW-Заголовок"/>
    <w:basedOn w:val="a0"/>
    <w:pPr>
      <w:keepNext/>
      <w:widowControl/>
      <w:autoSpaceDE w:val="0"/>
      <w:ind w:left="851"/>
      <w:jc w:val="both"/>
    </w:pPr>
    <w:rPr>
      <w:rFonts w:eastAsia="Times New Roman"/>
      <w:b/>
      <w:bCs/>
      <w:szCs w:val="24"/>
      <w:lang w:val="ru-RU"/>
    </w:rPr>
  </w:style>
  <w:style w:type="paragraph" w:customStyle="1" w:styleId="313">
    <w:name w:val="Нумерованный список 31"/>
    <w:basedOn w:val="a0"/>
    <w:pPr>
      <w:widowControl/>
      <w:ind w:left="926" w:hanging="360"/>
    </w:pPr>
    <w:rPr>
      <w:rFonts w:ascii="Times New Roman" w:eastAsia="Times New Roman" w:hAnsi="Times New Roman" w:cs="Times New Roman"/>
      <w:sz w:val="20"/>
      <w:lang w:val="ru-RU"/>
    </w:rPr>
  </w:style>
  <w:style w:type="paragraph" w:customStyle="1" w:styleId="2c">
    <w:name w:val="Стиль2"/>
    <w:basedOn w:val="2"/>
    <w:pPr>
      <w:keepNext w:val="0"/>
      <w:widowControl/>
      <w:numPr>
        <w:ilvl w:val="0"/>
        <w:numId w:val="0"/>
      </w:numPr>
      <w:spacing w:before="0" w:after="120"/>
      <w:ind w:left="-27" w:firstLine="567"/>
      <w:jc w:val="both"/>
    </w:pPr>
    <w:rPr>
      <w:rFonts w:ascii="Times New Roman" w:hAnsi="Times New Roman" w:cs="Times New Roman"/>
      <w:b w:val="0"/>
      <w:bCs w:val="0"/>
      <w:i w:val="0"/>
      <w:iCs w:val="0"/>
      <w:sz w:val="24"/>
      <w:szCs w:val="20"/>
    </w:rPr>
  </w:style>
  <w:style w:type="paragraph" w:customStyle="1" w:styleId="46">
    <w:name w:val="Стиль4"/>
    <w:basedOn w:val="2"/>
    <w:pPr>
      <w:keepNext w:val="0"/>
      <w:widowControl/>
      <w:numPr>
        <w:ilvl w:val="0"/>
        <w:numId w:val="0"/>
      </w:numPr>
      <w:spacing w:before="0" w:after="120"/>
      <w:ind w:left="-27" w:firstLine="567"/>
      <w:jc w:val="both"/>
    </w:pPr>
    <w:rPr>
      <w:rFonts w:ascii="Times New Roman" w:hAnsi="Times New Roman" w:cs="Times New Roman"/>
      <w:b w:val="0"/>
      <w:bCs w:val="0"/>
      <w:i w:val="0"/>
      <w:iCs w:val="0"/>
      <w:sz w:val="24"/>
      <w:szCs w:val="20"/>
      <w:lang w:val="ru-RU"/>
    </w:rPr>
  </w:style>
  <w:style w:type="paragraph" w:customStyle="1" w:styleId="37">
    <w:name w:val="Стиль3"/>
    <w:basedOn w:val="3"/>
    <w:pPr>
      <w:keepLines w:val="0"/>
      <w:widowControl/>
      <w:numPr>
        <w:ilvl w:val="0"/>
        <w:numId w:val="0"/>
      </w:numPr>
      <w:spacing w:before="120" w:after="120"/>
      <w:ind w:left="1854" w:hanging="720"/>
      <w:jc w:val="both"/>
    </w:pPr>
    <w:rPr>
      <w:rFonts w:ascii="Times New Roman" w:hAnsi="Times New Roman" w:cs="Times New Roman"/>
      <w:b w:val="0"/>
      <w:bCs w:val="0"/>
      <w:color w:val="auto"/>
    </w:rPr>
  </w:style>
  <w:style w:type="paragraph" w:customStyle="1" w:styleId="314">
    <w:name w:val="Список 31"/>
    <w:basedOn w:val="a0"/>
    <w:pPr>
      <w:widowControl/>
      <w:ind w:left="849" w:hanging="283"/>
    </w:pPr>
    <w:rPr>
      <w:rFonts w:ascii="Times New Roman" w:eastAsia="Times New Roman" w:hAnsi="Times New Roman" w:cs="Times New Roman"/>
      <w:sz w:val="20"/>
      <w:lang w:val="ru-RU"/>
    </w:rPr>
  </w:style>
  <w:style w:type="paragraph" w:customStyle="1" w:styleId="CharChar0">
    <w:name w:val="Char Char"/>
    <w:basedOn w:val="a0"/>
    <w:pPr>
      <w:widowControl/>
    </w:pPr>
    <w:rPr>
      <w:rFonts w:ascii="Verdana" w:eastAsia="Times New Roman" w:hAnsi="Verdana" w:cs="Verdana"/>
      <w:sz w:val="20"/>
      <w:lang w:val="en-US"/>
    </w:rPr>
  </w:style>
  <w:style w:type="paragraph" w:customStyle="1" w:styleId="a">
    <w:name w:val="Пункт"/>
    <w:basedOn w:val="a0"/>
    <w:pPr>
      <w:widowControl/>
      <w:numPr>
        <w:numId w:val="4"/>
      </w:numPr>
      <w:jc w:val="both"/>
    </w:pPr>
    <w:rPr>
      <w:rFonts w:ascii="Times New Roman" w:eastAsia="Times New Roman" w:hAnsi="Times New Roman" w:cs="Times New Roman"/>
      <w:sz w:val="28"/>
      <w:lang w:val="ru-RU"/>
    </w:rPr>
  </w:style>
  <w:style w:type="paragraph" w:customStyle="1" w:styleId="afff1">
    <w:name w:val="Подпункт"/>
    <w:basedOn w:val="a"/>
    <w:pPr>
      <w:tabs>
        <w:tab w:val="left" w:pos="1854"/>
      </w:tabs>
      <w:ind w:left="0" w:hanging="720"/>
    </w:pPr>
  </w:style>
  <w:style w:type="paragraph" w:customStyle="1" w:styleId="afff2">
    <w:name w:val="Подподпункт"/>
    <w:basedOn w:val="afff1"/>
    <w:pPr>
      <w:tabs>
        <w:tab w:val="left" w:pos="3348"/>
      </w:tabs>
      <w:ind w:left="1134" w:hanging="567"/>
    </w:pPr>
  </w:style>
  <w:style w:type="paragraph" w:customStyle="1" w:styleId="afff3">
    <w:name w:val="Подподподподпункт"/>
    <w:basedOn w:val="a0"/>
    <w:pPr>
      <w:widowControl/>
      <w:ind w:left="1134" w:hanging="567"/>
      <w:jc w:val="both"/>
    </w:pPr>
    <w:rPr>
      <w:rFonts w:ascii="Times New Roman" w:eastAsia="Times New Roman" w:hAnsi="Times New Roman" w:cs="Times New Roman"/>
      <w:sz w:val="28"/>
      <w:lang w:val="ru-RU"/>
    </w:rPr>
  </w:style>
  <w:style w:type="paragraph" w:customStyle="1" w:styleId="afff4">
    <w:name w:val="Подподподпункт"/>
    <w:basedOn w:val="a0"/>
    <w:pPr>
      <w:widowControl/>
      <w:ind w:left="1134" w:hanging="567"/>
      <w:jc w:val="both"/>
    </w:pPr>
    <w:rPr>
      <w:rFonts w:ascii="Times New Roman" w:eastAsia="Times New Roman" w:hAnsi="Times New Roman" w:cs="Times New Roman"/>
      <w:sz w:val="28"/>
      <w:lang w:val="ru-RU"/>
    </w:rPr>
  </w:style>
  <w:style w:type="paragraph" w:customStyle="1" w:styleId="afff5">
    <w:name w:val="Пункт кор."/>
    <w:basedOn w:val="a"/>
    <w:pPr>
      <w:keepNext/>
    </w:pPr>
    <w:rPr>
      <w:b/>
      <w:i/>
    </w:rPr>
  </w:style>
  <w:style w:type="paragraph" w:customStyle="1" w:styleId="Iauiue">
    <w:name w:val="Iau?iue"/>
    <w:pPr>
      <w:widowControl w:val="0"/>
      <w:suppressAutoHyphens/>
    </w:pPr>
    <w:rPr>
      <w:rFonts w:ascii="Petersburg" w:eastAsia="Arial" w:hAnsi="Petersburg" w:cs="Petersburg"/>
      <w:sz w:val="24"/>
      <w:lang w:eastAsia="ar-SA"/>
    </w:rPr>
  </w:style>
  <w:style w:type="paragraph" w:customStyle="1" w:styleId="315">
    <w:name w:val="Основной текст с отступом 31"/>
    <w:basedOn w:val="a0"/>
    <w:pPr>
      <w:spacing w:after="120"/>
      <w:ind w:left="283"/>
    </w:pPr>
    <w:rPr>
      <w:rFonts w:ascii="Times New Roman" w:hAnsi="Times New Roman" w:cs="Times New Roman"/>
      <w:sz w:val="16"/>
      <w:szCs w:val="16"/>
      <w:lang w:val="ru-RU"/>
    </w:rPr>
  </w:style>
  <w:style w:type="paragraph" w:customStyle="1" w:styleId="afff6">
    <w:name w:val="Òåêñò"/>
    <w:pPr>
      <w:widowControl w:val="0"/>
      <w:suppressAutoHyphens/>
      <w:spacing w:line="210" w:lineRule="atLeast"/>
      <w:ind w:firstLine="454"/>
      <w:jc w:val="both"/>
    </w:pPr>
    <w:rPr>
      <w:rFonts w:eastAsia="Arial"/>
      <w:color w:val="000000"/>
      <w:lang w:val="en-US" w:eastAsia="ar-SA"/>
    </w:rPr>
  </w:style>
  <w:style w:type="paragraph" w:customStyle="1" w:styleId="afff7">
    <w:name w:val="Öåíòð"/>
    <w:basedOn w:val="afff6"/>
    <w:pPr>
      <w:ind w:firstLine="0"/>
      <w:jc w:val="center"/>
    </w:pPr>
    <w:rPr>
      <w:color w:val="auto"/>
    </w:rPr>
  </w:style>
  <w:style w:type="paragraph" w:styleId="afff8">
    <w:name w:val="No Spacing"/>
    <w:qFormat/>
    <w:pPr>
      <w:widowControl w:val="0"/>
      <w:suppressAutoHyphens/>
      <w:autoSpaceDE w:val="0"/>
    </w:pPr>
    <w:rPr>
      <w:rFonts w:ascii="Times New Roman CYR" w:eastAsia="Arial" w:hAnsi="Times New Roman CYR" w:cs="Times New Roman CYR"/>
      <w:sz w:val="24"/>
      <w:szCs w:val="24"/>
      <w:lang w:eastAsia="ar-SA"/>
    </w:rPr>
  </w:style>
  <w:style w:type="paragraph" w:customStyle="1" w:styleId="214">
    <w:name w:val="Основной текст с отступом 21"/>
    <w:basedOn w:val="a0"/>
    <w:pPr>
      <w:widowControl/>
      <w:spacing w:after="120" w:line="480" w:lineRule="auto"/>
      <w:ind w:left="283"/>
    </w:pPr>
    <w:rPr>
      <w:rFonts w:ascii="Times New Roman" w:eastAsia="Times New Roman" w:hAnsi="Times New Roman" w:cs="Times New Roman"/>
    </w:rPr>
  </w:style>
  <w:style w:type="paragraph" w:customStyle="1" w:styleId="Style2">
    <w:name w:val="Style2"/>
    <w:basedOn w:val="a0"/>
    <w:pPr>
      <w:autoSpaceDE w:val="0"/>
    </w:pPr>
    <w:rPr>
      <w:rFonts w:ascii="Times New Roman" w:eastAsia="Times New Roman" w:hAnsi="Times New Roman" w:cs="Times New Roman"/>
      <w:szCs w:val="24"/>
      <w:lang w:val="ru-RU"/>
    </w:rPr>
  </w:style>
  <w:style w:type="paragraph" w:customStyle="1" w:styleId="ListItem">
    <w:name w:val="List Item"/>
    <w:basedOn w:val="a0"/>
    <w:pPr>
      <w:widowControl/>
      <w:numPr>
        <w:numId w:val="3"/>
      </w:numPr>
      <w:spacing w:before="240" w:line="480" w:lineRule="auto"/>
      <w:jc w:val="both"/>
    </w:pPr>
    <w:rPr>
      <w:rFonts w:ascii="Times New Roman" w:eastAsia="Times New Roman" w:hAnsi="Times New Roman" w:cs="Times New Roman"/>
      <w:szCs w:val="24"/>
      <w:lang w:val="en-US"/>
    </w:rPr>
  </w:style>
  <w:style w:type="paragraph" w:customStyle="1" w:styleId="BodyContd4">
    <w:name w:val="Body Cont'd4"/>
    <w:basedOn w:val="a0"/>
    <w:next w:val="a0"/>
    <w:pPr>
      <w:widowControl/>
      <w:spacing w:before="240"/>
      <w:ind w:left="720"/>
      <w:jc w:val="both"/>
    </w:pPr>
    <w:rPr>
      <w:rFonts w:ascii="Times New Roman" w:eastAsia="Times New Roman" w:hAnsi="Times New Roman" w:cs="Times New Roman"/>
      <w:szCs w:val="24"/>
      <w:lang w:val="en-US"/>
    </w:rPr>
  </w:style>
  <w:style w:type="paragraph" w:customStyle="1" w:styleId="BodyContd">
    <w:name w:val="Body Cont'd"/>
    <w:basedOn w:val="a0"/>
    <w:next w:val="a0"/>
    <w:pPr>
      <w:widowControl/>
      <w:spacing w:before="240"/>
      <w:jc w:val="both"/>
    </w:pPr>
    <w:rPr>
      <w:rFonts w:ascii="Times New Roman" w:eastAsia="Times New Roman" w:hAnsi="Times New Roman" w:cs="Times New Roman"/>
      <w:szCs w:val="24"/>
      <w:lang w:val="en-US"/>
    </w:rPr>
  </w:style>
  <w:style w:type="paragraph" w:customStyle="1" w:styleId="Absatzlinksbndig">
    <w:name w:val="* Absatz linksbündig"/>
    <w:pPr>
      <w:widowControl w:val="0"/>
      <w:suppressAutoHyphens/>
      <w:autoSpaceDE w:val="0"/>
      <w:spacing w:line="240" w:lineRule="atLeast"/>
    </w:pPr>
    <w:rPr>
      <w:rFonts w:ascii="Courier New" w:eastAsia="Arial" w:hAnsi="Courier New" w:cs="Courier New"/>
      <w:sz w:val="24"/>
      <w:szCs w:val="24"/>
      <w:lang w:val="uk-UA" w:eastAsia="ar-SA"/>
    </w:rPr>
  </w:style>
  <w:style w:type="paragraph" w:customStyle="1" w:styleId="11pt">
    <w:name w:val="Обычный + 11 pt"/>
    <w:basedOn w:val="a0"/>
    <w:pPr>
      <w:widowControl/>
      <w:ind w:right="-1"/>
      <w:jc w:val="center"/>
    </w:pPr>
    <w:rPr>
      <w:rFonts w:ascii="Times New Roman" w:eastAsia="Times New Roman" w:hAnsi="Times New Roman" w:cs="Times New Roman"/>
      <w:b/>
      <w:sz w:val="22"/>
      <w:szCs w:val="22"/>
    </w:rPr>
  </w:style>
  <w:style w:type="paragraph" w:customStyle="1" w:styleId="BTI05">
    <w:name w:val="BTI 0.5"/>
    <w:basedOn w:val="a0"/>
    <w:pPr>
      <w:widowControl/>
      <w:spacing w:after="240"/>
      <w:ind w:left="720"/>
    </w:pPr>
    <w:rPr>
      <w:rFonts w:ascii="Arial" w:hAnsi="Arial" w:cs="Arial"/>
      <w:szCs w:val="24"/>
    </w:rPr>
  </w:style>
  <w:style w:type="paragraph" w:customStyle="1" w:styleId="BTI10">
    <w:name w:val="BTI 1.0"/>
    <w:basedOn w:val="BTI05"/>
    <w:pPr>
      <w:ind w:left="1440"/>
    </w:pPr>
  </w:style>
  <w:style w:type="paragraph" w:customStyle="1" w:styleId="BTI12">
    <w:name w:val="BTI 1.2"/>
    <w:basedOn w:val="BTI05"/>
    <w:pPr>
      <w:ind w:left="1728"/>
    </w:pPr>
  </w:style>
  <w:style w:type="paragraph" w:customStyle="1" w:styleId="BTCentered">
    <w:name w:val="BT Centered"/>
    <w:basedOn w:val="a0"/>
    <w:pPr>
      <w:widowControl/>
      <w:spacing w:after="240"/>
      <w:jc w:val="center"/>
    </w:pPr>
    <w:rPr>
      <w:rFonts w:ascii="Arial" w:hAnsi="Arial" w:cs="Arial"/>
      <w:szCs w:val="24"/>
    </w:rPr>
  </w:style>
  <w:style w:type="paragraph" w:customStyle="1" w:styleId="BTFI05">
    <w:name w:val="BTFI 0.5"/>
    <w:basedOn w:val="a0"/>
    <w:pPr>
      <w:widowControl/>
      <w:spacing w:after="240"/>
      <w:ind w:firstLine="720"/>
    </w:pPr>
    <w:rPr>
      <w:rFonts w:ascii="Arial" w:eastAsia="Times New Roman" w:hAnsi="Arial" w:cs="Arial"/>
      <w:szCs w:val="24"/>
    </w:rPr>
  </w:style>
  <w:style w:type="paragraph" w:customStyle="1" w:styleId="Normal1">
    <w:name w:val="Normal1"/>
    <w:pPr>
      <w:widowControl w:val="0"/>
      <w:suppressAutoHyphens/>
      <w:spacing w:line="300" w:lineRule="auto"/>
      <w:ind w:left="160" w:firstLine="360"/>
      <w:jc w:val="both"/>
    </w:pPr>
    <w:rPr>
      <w:rFonts w:eastAsia="Arial"/>
      <w:sz w:val="22"/>
      <w:lang w:val="uk-UA" w:eastAsia="ar-SA"/>
    </w:rPr>
  </w:style>
  <w:style w:type="paragraph" w:customStyle="1" w:styleId="AODefHead">
    <w:name w:val="AODefHead"/>
    <w:basedOn w:val="a0"/>
    <w:next w:val="AODefPara"/>
    <w:pPr>
      <w:widowControl/>
      <w:numPr>
        <w:numId w:val="5"/>
      </w:numPr>
      <w:spacing w:before="240" w:line="260" w:lineRule="atLeast"/>
      <w:jc w:val="both"/>
    </w:pPr>
    <w:rPr>
      <w:rFonts w:ascii="Times New Roman" w:eastAsia="SimSun" w:hAnsi="Times New Roman" w:cs="Times New Roman"/>
      <w:sz w:val="22"/>
      <w:szCs w:val="22"/>
      <w:lang w:val="en-GB"/>
    </w:rPr>
  </w:style>
  <w:style w:type="paragraph" w:customStyle="1" w:styleId="AODefPara">
    <w:name w:val="AODefPara"/>
    <w:basedOn w:val="AODefHead"/>
    <w:pPr>
      <w:ind w:left="1440" w:hanging="360"/>
    </w:pPr>
  </w:style>
  <w:style w:type="paragraph" w:customStyle="1" w:styleId="BodyTextNoSpace">
    <w:name w:val="Body Text No Space"/>
    <w:basedOn w:val="a0"/>
    <w:pPr>
      <w:widowControl/>
    </w:pPr>
    <w:rPr>
      <w:rFonts w:ascii="Arial" w:eastAsia="Times New Roman" w:hAnsi="Arial" w:cs="Arial"/>
      <w:sz w:val="22"/>
      <w:szCs w:val="24"/>
      <w:lang w:val="en-US"/>
    </w:rPr>
  </w:style>
  <w:style w:type="paragraph" w:customStyle="1" w:styleId="Oaeno">
    <w:name w:val="Oaeno"/>
    <w:basedOn w:val="a0"/>
    <w:pPr>
      <w:widowControl/>
      <w:spacing w:line="210" w:lineRule="atLeast"/>
      <w:ind w:firstLine="454"/>
      <w:jc w:val="both"/>
    </w:pPr>
    <w:rPr>
      <w:rFonts w:ascii="Courier New" w:hAnsi="Courier New" w:cs="Courier New"/>
      <w:color w:val="000000"/>
      <w:sz w:val="20"/>
      <w:lang w:val="en-US"/>
    </w:rPr>
  </w:style>
  <w:style w:type="paragraph" w:customStyle="1" w:styleId="38">
    <w:name w:val="Основной текст3"/>
    <w:basedOn w:val="a0"/>
    <w:pPr>
      <w:shd w:val="clear" w:color="auto" w:fill="FFFFFF"/>
      <w:spacing w:line="240" w:lineRule="atLeast"/>
    </w:pPr>
    <w:rPr>
      <w:rFonts w:ascii="Calibri" w:hAnsi="Calibri" w:cs="Calibri"/>
      <w:sz w:val="16"/>
    </w:rPr>
  </w:style>
  <w:style w:type="paragraph" w:customStyle="1" w:styleId="rvps2">
    <w:name w:val="rvps2"/>
    <w:basedOn w:val="a0"/>
    <w:pPr>
      <w:widowControl/>
      <w:spacing w:before="280" w:after="280"/>
    </w:pPr>
    <w:rPr>
      <w:rFonts w:ascii="Times New Roman" w:eastAsia="Times New Roman" w:hAnsi="Times New Roman" w:cs="Times New Roman"/>
      <w:szCs w:val="24"/>
      <w:lang w:val="en-US"/>
    </w:rPr>
  </w:style>
  <w:style w:type="paragraph" w:customStyle="1" w:styleId="1f7">
    <w:name w:val="Обычный (веб)1"/>
    <w:basedOn w:val="a0"/>
    <w:pPr>
      <w:widowControl/>
      <w:spacing w:before="100" w:after="100"/>
    </w:pPr>
    <w:rPr>
      <w:rFonts w:ascii="Times New Roman" w:eastAsia="Times New Roman" w:hAnsi="Times New Roman" w:cs="Times New Roman"/>
    </w:rPr>
  </w:style>
  <w:style w:type="paragraph" w:customStyle="1" w:styleId="360">
    <w:name w:val="Заголовок 3.Подраздел6"/>
    <w:pPr>
      <w:keepNext/>
      <w:suppressAutoHyphens/>
      <w:jc w:val="both"/>
    </w:pPr>
    <w:rPr>
      <w:rFonts w:eastAsia="Arial"/>
      <w:b/>
      <w:sz w:val="24"/>
      <w:u w:val="single"/>
      <w:lang w:val="uk-UA" w:eastAsia="ar-SA"/>
    </w:rPr>
  </w:style>
  <w:style w:type="paragraph" w:customStyle="1" w:styleId="LO-normal">
    <w:name w:val="LO-normal"/>
    <w:pPr>
      <w:suppressAutoHyphens/>
      <w:spacing w:line="276" w:lineRule="auto"/>
    </w:pPr>
    <w:rPr>
      <w:rFonts w:ascii="Arial" w:eastAsia="Calibri" w:hAnsi="Arial" w:cs="Arial"/>
      <w:color w:val="000000"/>
      <w:sz w:val="22"/>
      <w:lang w:val="uk-UA" w:eastAsia="ar-SA"/>
    </w:rPr>
  </w:style>
  <w:style w:type="paragraph" w:customStyle="1" w:styleId="afff9">
    <w:name w:val="Содержимое таблицы"/>
    <w:basedOn w:val="a0"/>
    <w:pPr>
      <w:suppressLineNumbers/>
    </w:pPr>
  </w:style>
  <w:style w:type="paragraph" w:customStyle="1" w:styleId="afffa">
    <w:name w:val="Заголовок таблицы"/>
    <w:basedOn w:val="afff9"/>
    <w:pPr>
      <w:jc w:val="center"/>
    </w:pPr>
    <w:rPr>
      <w:b/>
      <w:bCs/>
    </w:rPr>
  </w:style>
  <w:style w:type="paragraph" w:customStyle="1" w:styleId="WW-1">
    <w:name w:val="WW-Базовый1"/>
    <w:basedOn w:val="a0"/>
    <w:pPr>
      <w:widowControl/>
      <w:spacing w:after="200" w:line="276" w:lineRule="auto"/>
    </w:pPr>
    <w:rPr>
      <w:rFonts w:ascii="Times New Roman" w:hAnsi="Times New Roman" w:cs="Times New Roman"/>
      <w:color w:val="000000"/>
      <w:szCs w:val="24"/>
      <w:lang w:val="ru-RU"/>
    </w:rPr>
  </w:style>
  <w:style w:type="paragraph" w:customStyle="1" w:styleId="2d">
    <w:name w:val="Текст примечания2"/>
    <w:basedOn w:val="a0"/>
    <w:rPr>
      <w:rFonts w:cs="Times New Roman"/>
      <w:sz w:val="20"/>
    </w:rPr>
  </w:style>
  <w:style w:type="paragraph" w:customStyle="1" w:styleId="2e">
    <w:name w:val="Текст2"/>
    <w:basedOn w:val="a0"/>
    <w:pPr>
      <w:widowControl/>
      <w:suppressAutoHyphens w:val="0"/>
    </w:pPr>
    <w:rPr>
      <w:rFonts w:ascii="Courier New" w:eastAsia="Times New Roman" w:hAnsi="Courier New" w:cs="Times New Roman"/>
      <w:sz w:val="20"/>
      <w:lang w:val="x-none"/>
    </w:rPr>
  </w:style>
  <w:style w:type="paragraph" w:customStyle="1" w:styleId="330">
    <w:name w:val="Основной текст с отступом 33"/>
    <w:basedOn w:val="a0"/>
    <w:pPr>
      <w:suppressAutoHyphens w:val="0"/>
      <w:spacing w:after="120"/>
      <w:ind w:left="283"/>
    </w:pPr>
    <w:rPr>
      <w:rFonts w:eastAsia="Times New Roman" w:cs="Times New Roman"/>
      <w:sz w:val="16"/>
      <w:szCs w:val="16"/>
    </w:rPr>
  </w:style>
  <w:style w:type="paragraph" w:customStyle="1" w:styleId="231">
    <w:name w:val="Основной текст 23"/>
    <w:basedOn w:val="a0"/>
    <w:pPr>
      <w:suppressAutoHyphens w:val="0"/>
      <w:spacing w:after="120" w:line="480" w:lineRule="auto"/>
    </w:pPr>
    <w:rPr>
      <w:rFonts w:eastAsia="Times New Roman" w:cs="Times New Roman"/>
      <w:sz w:val="20"/>
    </w:rPr>
  </w:style>
  <w:style w:type="paragraph" w:customStyle="1" w:styleId="232">
    <w:name w:val="Основной текст с отступом 23"/>
    <w:basedOn w:val="a0"/>
    <w:pPr>
      <w:suppressAutoHyphens w:val="0"/>
      <w:spacing w:after="120" w:line="480" w:lineRule="auto"/>
      <w:ind w:left="283"/>
    </w:pPr>
    <w:rPr>
      <w:rFonts w:eastAsia="Times New Roman" w:cs="Times New Roman"/>
      <w:sz w:val="20"/>
    </w:rPr>
  </w:style>
  <w:style w:type="paragraph" w:customStyle="1" w:styleId="223">
    <w:name w:val="Список 22"/>
    <w:basedOn w:val="a0"/>
    <w:pPr>
      <w:widowControl/>
      <w:suppressAutoHyphens w:val="0"/>
      <w:ind w:left="566" w:hanging="283"/>
      <w:jc w:val="both"/>
    </w:pPr>
    <w:rPr>
      <w:rFonts w:ascii="Times New Roman" w:eastAsia="Times New Roman" w:hAnsi="Times New Roman" w:cs="Times New Roman"/>
      <w:sz w:val="20"/>
      <w:lang w:val="ru-RU"/>
    </w:rPr>
  </w:style>
  <w:style w:type="paragraph" w:customStyle="1" w:styleId="321">
    <w:name w:val="Основной текст 32"/>
    <w:basedOn w:val="a0"/>
    <w:pPr>
      <w:suppressAutoHyphens w:val="0"/>
      <w:spacing w:after="120"/>
    </w:pPr>
    <w:rPr>
      <w:rFonts w:eastAsia="Times New Roman" w:cs="Times New Roman"/>
      <w:sz w:val="16"/>
      <w:szCs w:val="16"/>
    </w:rPr>
  </w:style>
  <w:style w:type="paragraph" w:customStyle="1" w:styleId="2f">
    <w:name w:val="Цитата2"/>
    <w:basedOn w:val="a0"/>
    <w:pPr>
      <w:widowControl/>
      <w:suppressAutoHyphens w:val="0"/>
      <w:ind w:left="567" w:right="-569"/>
      <w:jc w:val="both"/>
    </w:pPr>
    <w:rPr>
      <w:rFonts w:ascii="Times New Roman" w:eastAsia="Times New Roman" w:hAnsi="Times New Roman" w:cs="Times New Roman"/>
    </w:rPr>
  </w:style>
  <w:style w:type="paragraph" w:customStyle="1" w:styleId="2f0">
    <w:name w:val="Красная строка2"/>
    <w:basedOn w:val="aff1"/>
    <w:pPr>
      <w:suppressAutoHyphens w:val="0"/>
      <w:spacing w:after="120"/>
      <w:ind w:firstLine="210"/>
      <w:jc w:val="left"/>
    </w:pPr>
    <w:rPr>
      <w:sz w:val="24"/>
      <w:szCs w:val="24"/>
      <w:lang w:val="ru-RU"/>
    </w:rPr>
  </w:style>
  <w:style w:type="paragraph" w:customStyle="1" w:styleId="322">
    <w:name w:val="Список 32"/>
    <w:basedOn w:val="a0"/>
    <w:pPr>
      <w:widowControl/>
      <w:suppressAutoHyphens w:val="0"/>
      <w:ind w:left="849" w:hanging="283"/>
    </w:pPr>
    <w:rPr>
      <w:rFonts w:ascii="Times New Roman" w:eastAsia="Times New Roman" w:hAnsi="Times New Roman" w:cs="Times New Roman"/>
      <w:sz w:val="20"/>
      <w:lang w:val="ru-RU"/>
    </w:rPr>
  </w:style>
  <w:style w:type="paragraph" w:customStyle="1" w:styleId="LO-normal1">
    <w:name w:val="LO-normal1"/>
    <w:pPr>
      <w:suppressAutoHyphens/>
      <w:spacing w:line="276" w:lineRule="auto"/>
    </w:pPr>
    <w:rPr>
      <w:rFonts w:ascii="Arial" w:eastAsia="Calibri" w:hAnsi="Arial" w:cs="Arial"/>
      <w:color w:val="000000"/>
      <w:sz w:val="22"/>
      <w:lang w:val="uk-UA" w:eastAsia="ar-SA"/>
    </w:rPr>
  </w:style>
  <w:style w:type="paragraph" w:customStyle="1" w:styleId="39">
    <w:name w:val="Указатель3"/>
    <w:basedOn w:val="a0"/>
    <w:pPr>
      <w:widowControl/>
      <w:suppressLineNumbers/>
    </w:pPr>
    <w:rPr>
      <w:rFonts w:ascii="Times New Roman" w:eastAsia="Times New Roman" w:hAnsi="Times New Roman" w:cs="Lucida Sans"/>
      <w:szCs w:val="24"/>
      <w:lang w:val="ru-RU"/>
    </w:rPr>
  </w:style>
  <w:style w:type="paragraph" w:customStyle="1" w:styleId="2f1">
    <w:name w:val="Название объекта2"/>
    <w:basedOn w:val="a0"/>
    <w:pPr>
      <w:widowControl/>
      <w:suppressLineNumbers/>
      <w:spacing w:before="120" w:after="120"/>
    </w:pPr>
    <w:rPr>
      <w:rFonts w:ascii="Times New Roman" w:eastAsia="Times New Roman" w:hAnsi="Times New Roman" w:cs="Lucida Sans"/>
      <w:i/>
      <w:iCs/>
      <w:szCs w:val="24"/>
      <w:lang w:val="ru-RU"/>
    </w:rPr>
  </w:style>
  <w:style w:type="paragraph" w:customStyle="1" w:styleId="2f2">
    <w:name w:val="Указатель2"/>
    <w:basedOn w:val="a0"/>
    <w:pPr>
      <w:widowControl/>
      <w:suppressLineNumbers/>
    </w:pPr>
    <w:rPr>
      <w:rFonts w:ascii="Times New Roman" w:eastAsia="Times New Roman" w:hAnsi="Times New Roman" w:cs="Lucida Sans"/>
      <w:szCs w:val="24"/>
      <w:lang w:val="ru-RU"/>
    </w:rPr>
  </w:style>
  <w:style w:type="paragraph" w:customStyle="1" w:styleId="afffb">
    <w:name w:val="_Обычный_с_нумерацией"/>
    <w:basedOn w:val="a0"/>
    <w:pPr>
      <w:keepNext/>
      <w:widowControl/>
      <w:spacing w:before="120" w:after="120"/>
      <w:jc w:val="both"/>
    </w:pPr>
    <w:rPr>
      <w:rFonts w:ascii="Times New Roman" w:eastAsia="Times New Roman" w:hAnsi="Times New Roman" w:cs="Times New Roman"/>
      <w:b/>
      <w:szCs w:val="24"/>
    </w:rPr>
  </w:style>
  <w:style w:type="paragraph" w:customStyle="1" w:styleId="CharChar1">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pPr>
      <w:widowControl/>
    </w:pPr>
    <w:rPr>
      <w:rFonts w:ascii="Verdana" w:eastAsia="Times New Roman" w:hAnsi="Verdana" w:cs="Verdana"/>
      <w:szCs w:val="24"/>
      <w:lang w:val="en-US"/>
    </w:rPr>
  </w:style>
  <w:style w:type="paragraph" w:customStyle="1" w:styleId="92">
    <w:name w:val="Основной текст (9)"/>
    <w:basedOn w:val="a0"/>
    <w:pPr>
      <w:widowControl/>
      <w:shd w:val="clear" w:color="auto" w:fill="FFFFFF"/>
      <w:spacing w:line="240" w:lineRule="atLeast"/>
      <w:jc w:val="right"/>
    </w:pPr>
    <w:rPr>
      <w:rFonts w:ascii="Bookman Old Style" w:eastAsia="Times New Roman" w:hAnsi="Bookman Old Style" w:cs="Bookman Old Style"/>
      <w:sz w:val="8"/>
      <w:szCs w:val="8"/>
      <w:lang w:val="ru-RU"/>
    </w:rPr>
  </w:style>
  <w:style w:type="paragraph" w:customStyle="1" w:styleId="1f8">
    <w:name w:val="Текст1"/>
    <w:basedOn w:val="1f4"/>
    <w:pPr>
      <w:suppressLineNumbers/>
      <w:spacing w:before="120" w:after="120"/>
      <w:jc w:val="left"/>
    </w:pPr>
    <w:rPr>
      <w:rFonts w:cs="Lucida Sans"/>
      <w:i/>
      <w:iCs/>
      <w:szCs w:val="24"/>
      <w:lang w:val="ru-RU"/>
    </w:rPr>
  </w:style>
  <w:style w:type="paragraph" w:customStyle="1" w:styleId="WW-0">
    <w:name w:val="WW-Текст"/>
    <w:basedOn w:val="a0"/>
    <w:pPr>
      <w:widowControl/>
      <w:ind w:firstLine="720"/>
      <w:jc w:val="both"/>
    </w:pPr>
    <w:rPr>
      <w:rFonts w:ascii="Courier New" w:eastAsia="Times New Roman" w:hAnsi="Courier New" w:cs="Courier New"/>
      <w:sz w:val="20"/>
      <w:lang w:val="en-AU"/>
    </w:rPr>
  </w:style>
  <w:style w:type="paragraph" w:customStyle="1" w:styleId="afffc">
    <w:name w:val="Знак Знак Знак Знак Знак"/>
    <w:basedOn w:val="a0"/>
    <w:pPr>
      <w:widowControl/>
    </w:pPr>
    <w:rPr>
      <w:rFonts w:ascii="Verdana" w:eastAsia="Times New Roman" w:hAnsi="Verdana" w:cs="Verdana"/>
      <w:sz w:val="20"/>
      <w:lang w:val="en-US"/>
    </w:rPr>
  </w:style>
  <w:style w:type="paragraph" w:styleId="z-1">
    <w:name w:val="HTML Top of Form"/>
    <w:basedOn w:val="a0"/>
    <w:next w:val="a0"/>
    <w:pPr>
      <w:widowControl/>
      <w:pBdr>
        <w:bottom w:val="single" w:sz="4" w:space="1" w:color="000000"/>
      </w:pBdr>
      <w:jc w:val="center"/>
    </w:pPr>
    <w:rPr>
      <w:rFonts w:ascii="Arial" w:eastAsia="Times New Roman" w:hAnsi="Arial" w:cs="Times New Roman"/>
      <w:vanish/>
      <w:sz w:val="16"/>
      <w:szCs w:val="16"/>
    </w:rPr>
  </w:style>
  <w:style w:type="paragraph" w:styleId="z-2">
    <w:name w:val="HTML Bottom of Form"/>
    <w:basedOn w:val="a0"/>
    <w:next w:val="a0"/>
    <w:pPr>
      <w:widowControl/>
      <w:pBdr>
        <w:top w:val="single" w:sz="4" w:space="1" w:color="000000"/>
      </w:pBdr>
      <w:jc w:val="center"/>
    </w:pPr>
    <w:rPr>
      <w:rFonts w:ascii="Arial" w:eastAsia="Times New Roman" w:hAnsi="Arial" w:cs="Times New Roman"/>
      <w:vanish/>
      <w:sz w:val="16"/>
      <w:szCs w:val="16"/>
    </w:rPr>
  </w:style>
  <w:style w:type="paragraph" w:customStyle="1" w:styleId="2f3">
    <w:name w:val="Основной текст (2)"/>
    <w:basedOn w:val="a0"/>
    <w:pPr>
      <w:widowControl/>
      <w:shd w:val="clear" w:color="auto" w:fill="FFFFFF"/>
      <w:suppressAutoHyphens w:val="0"/>
      <w:spacing w:line="240" w:lineRule="atLeast"/>
      <w:jc w:val="right"/>
    </w:pPr>
    <w:rPr>
      <w:rFonts w:ascii="Times New Roman" w:eastAsia="Arial Unicode MS" w:hAnsi="Times New Roman" w:cs="Times New Roman"/>
      <w:b/>
      <w:bCs/>
      <w:szCs w:val="24"/>
      <w:lang w:val="x-none"/>
    </w:rPr>
  </w:style>
  <w:style w:type="paragraph" w:customStyle="1" w:styleId="224">
    <w:name w:val="Основной текст (22)"/>
    <w:basedOn w:val="a0"/>
    <w:pPr>
      <w:widowControl/>
      <w:shd w:val="clear" w:color="auto" w:fill="FFFFFF"/>
      <w:suppressAutoHyphens w:val="0"/>
      <w:spacing w:line="240" w:lineRule="atLeast"/>
      <w:jc w:val="right"/>
    </w:pPr>
    <w:rPr>
      <w:rFonts w:ascii="Times New Roman" w:eastAsia="Times New Roman" w:hAnsi="Times New Roman" w:cs="Times New Roman"/>
      <w:b/>
      <w:bCs/>
      <w:szCs w:val="24"/>
      <w:lang w:val="x-none"/>
    </w:rPr>
  </w:style>
  <w:style w:type="paragraph" w:customStyle="1" w:styleId="410">
    <w:name w:val="Основной текст (4)1"/>
    <w:basedOn w:val="a0"/>
    <w:pPr>
      <w:widowControl/>
      <w:shd w:val="clear" w:color="auto" w:fill="FFFFFF"/>
      <w:suppressAutoHyphens w:val="0"/>
      <w:spacing w:line="134" w:lineRule="exact"/>
      <w:jc w:val="right"/>
    </w:pPr>
    <w:rPr>
      <w:rFonts w:ascii="Times New Roman" w:eastAsia="Times New Roman" w:hAnsi="Times New Roman" w:cs="Times New Roman"/>
      <w:sz w:val="20"/>
      <w:lang w:val="x-none"/>
    </w:rPr>
  </w:style>
  <w:style w:type="paragraph" w:customStyle="1" w:styleId="233">
    <w:name w:val="Основной текст (23)"/>
    <w:basedOn w:val="a0"/>
    <w:pPr>
      <w:widowControl/>
      <w:shd w:val="clear" w:color="auto" w:fill="FFFFFF"/>
      <w:suppressAutoHyphens w:val="0"/>
      <w:spacing w:line="240" w:lineRule="atLeast"/>
      <w:jc w:val="right"/>
    </w:pPr>
    <w:rPr>
      <w:rFonts w:ascii="Times New Roman" w:eastAsia="Times New Roman" w:hAnsi="Times New Roman" w:cs="Times New Roman"/>
      <w:i/>
      <w:iCs/>
      <w:spacing w:val="20"/>
      <w:sz w:val="34"/>
      <w:szCs w:val="34"/>
      <w:lang w:val="x-none"/>
    </w:rPr>
  </w:style>
  <w:style w:type="paragraph" w:customStyle="1" w:styleId="112">
    <w:name w:val="Основной текст (11)"/>
    <w:basedOn w:val="a0"/>
    <w:pPr>
      <w:widowControl/>
      <w:shd w:val="clear" w:color="auto" w:fill="FFFFFF"/>
      <w:suppressAutoHyphens w:val="0"/>
      <w:spacing w:line="240" w:lineRule="atLeast"/>
      <w:jc w:val="right"/>
    </w:pPr>
    <w:rPr>
      <w:rFonts w:ascii="Times New Roman" w:eastAsia="Times New Roman" w:hAnsi="Times New Roman" w:cs="Times New Roman"/>
      <w:sz w:val="9"/>
      <w:szCs w:val="9"/>
      <w:lang w:val="x-none"/>
    </w:rPr>
  </w:style>
  <w:style w:type="paragraph" w:customStyle="1" w:styleId="151">
    <w:name w:val="Основной текст (15)"/>
    <w:basedOn w:val="a0"/>
    <w:pPr>
      <w:widowControl/>
      <w:shd w:val="clear" w:color="auto" w:fill="FFFFFF"/>
      <w:suppressAutoHyphens w:val="0"/>
      <w:spacing w:line="240" w:lineRule="atLeast"/>
      <w:jc w:val="right"/>
    </w:pPr>
    <w:rPr>
      <w:rFonts w:ascii="Times New Roman" w:eastAsia="Times New Roman" w:hAnsi="Times New Roman" w:cs="Times New Roman"/>
      <w:sz w:val="9"/>
      <w:szCs w:val="9"/>
      <w:lang w:val="x-none"/>
    </w:rPr>
  </w:style>
  <w:style w:type="paragraph" w:customStyle="1" w:styleId="131">
    <w:name w:val="Основной текст (13)"/>
    <w:basedOn w:val="a0"/>
    <w:pPr>
      <w:widowControl/>
      <w:shd w:val="clear" w:color="auto" w:fill="FFFFFF"/>
      <w:suppressAutoHyphens w:val="0"/>
      <w:spacing w:line="240" w:lineRule="atLeast"/>
      <w:jc w:val="both"/>
    </w:pPr>
    <w:rPr>
      <w:rFonts w:ascii="Times New Roman" w:eastAsia="Times New Roman" w:hAnsi="Times New Roman" w:cs="Times New Roman"/>
      <w:sz w:val="12"/>
      <w:szCs w:val="12"/>
      <w:lang w:val="x-none"/>
    </w:rPr>
  </w:style>
  <w:style w:type="paragraph" w:customStyle="1" w:styleId="270">
    <w:name w:val="Основной текст (27)"/>
    <w:basedOn w:val="a0"/>
    <w:pPr>
      <w:widowControl/>
      <w:shd w:val="clear" w:color="auto" w:fill="FFFFFF"/>
      <w:suppressAutoHyphens w:val="0"/>
      <w:spacing w:line="240" w:lineRule="atLeast"/>
      <w:jc w:val="both"/>
    </w:pPr>
    <w:rPr>
      <w:rFonts w:ascii="Times New Roman" w:eastAsia="Times New Roman" w:hAnsi="Times New Roman" w:cs="Times New Roman"/>
      <w:sz w:val="12"/>
      <w:szCs w:val="12"/>
      <w:lang w:val="x-none"/>
    </w:rPr>
  </w:style>
  <w:style w:type="paragraph" w:customStyle="1" w:styleId="241">
    <w:name w:val="Основной текст (24)"/>
    <w:basedOn w:val="a0"/>
    <w:pPr>
      <w:widowControl/>
      <w:shd w:val="clear" w:color="auto" w:fill="FFFFFF"/>
      <w:suppressAutoHyphens w:val="0"/>
      <w:spacing w:line="240" w:lineRule="atLeast"/>
      <w:jc w:val="right"/>
    </w:pPr>
    <w:rPr>
      <w:rFonts w:ascii="Times New Roman" w:eastAsia="Times New Roman" w:hAnsi="Times New Roman" w:cs="Times New Roman"/>
      <w:b/>
      <w:bCs/>
      <w:sz w:val="12"/>
      <w:szCs w:val="12"/>
      <w:lang w:val="x-none"/>
    </w:rPr>
  </w:style>
  <w:style w:type="paragraph" w:customStyle="1" w:styleId="1f9">
    <w:name w:val="Заголовок №1"/>
    <w:basedOn w:val="a0"/>
    <w:pPr>
      <w:widowControl/>
      <w:shd w:val="clear" w:color="auto" w:fill="FFFFFF"/>
      <w:spacing w:after="180" w:line="425" w:lineRule="exact"/>
    </w:pPr>
    <w:rPr>
      <w:rFonts w:ascii="Palatino Linotype" w:eastAsia="Arial Unicode MS" w:hAnsi="Palatino Linotype" w:cs="Palatino Linotype"/>
      <w:b/>
      <w:bCs/>
      <w:i/>
      <w:iCs/>
      <w:sz w:val="20"/>
      <w:lang w:val="ru-RU"/>
    </w:rPr>
  </w:style>
  <w:style w:type="paragraph" w:styleId="2f4">
    <w:name w:val="Quote"/>
    <w:basedOn w:val="a0"/>
    <w:next w:val="a0"/>
    <w:qFormat/>
    <w:pPr>
      <w:widowControl/>
      <w:suppressAutoHyphens w:val="0"/>
      <w:spacing w:after="200" w:line="276" w:lineRule="auto"/>
    </w:pPr>
    <w:rPr>
      <w:rFonts w:ascii="Cambria" w:eastAsia="Times New Roman" w:hAnsi="Cambria" w:cs="Times New Roman"/>
      <w:i/>
      <w:iCs/>
      <w:sz w:val="22"/>
      <w:szCs w:val="22"/>
    </w:rPr>
  </w:style>
  <w:style w:type="paragraph" w:styleId="afffd">
    <w:name w:val="Intense Quote"/>
    <w:basedOn w:val="a0"/>
    <w:next w:val="a0"/>
    <w:qFormat/>
    <w:pPr>
      <w:widowControl/>
      <w:pBdr>
        <w:top w:val="single" w:sz="4" w:space="10" w:color="000000"/>
        <w:bottom w:val="single" w:sz="4" w:space="10" w:color="000000"/>
      </w:pBdr>
      <w:suppressAutoHyphens w:val="0"/>
      <w:spacing w:before="240" w:after="240" w:line="300" w:lineRule="auto"/>
      <w:ind w:left="1152" w:right="1152"/>
      <w:jc w:val="both"/>
    </w:pPr>
    <w:rPr>
      <w:rFonts w:ascii="Cambria" w:eastAsia="Times New Roman" w:hAnsi="Cambria" w:cs="Times New Roman"/>
      <w:i/>
      <w:iCs/>
      <w:sz w:val="22"/>
      <w:szCs w:val="22"/>
    </w:rPr>
  </w:style>
  <w:style w:type="paragraph" w:customStyle="1" w:styleId="1fa">
    <w:name w:val="Заголовок таблицы ссылок1"/>
    <w:basedOn w:val="1"/>
    <w:next w:val="a0"/>
    <w:pPr>
      <w:keepNext w:val="0"/>
      <w:keepLines w:val="0"/>
      <w:widowControl/>
      <w:numPr>
        <w:numId w:val="0"/>
      </w:numPr>
      <w:suppressAutoHyphens w:val="0"/>
      <w:spacing w:line="276" w:lineRule="auto"/>
    </w:pPr>
    <w:rPr>
      <w:rFonts w:cs="Times New Roman"/>
      <w:b w:val="0"/>
      <w:bCs w:val="0"/>
      <w:smallCaps/>
      <w:color w:val="auto"/>
      <w:spacing w:val="5"/>
      <w:sz w:val="36"/>
      <w:szCs w:val="36"/>
      <w:lang w:eastAsia="en-US" w:bidi="en-US"/>
    </w:rPr>
  </w:style>
  <w:style w:type="paragraph" w:customStyle="1" w:styleId="113">
    <w:name w:val="Обычный + 11 пт ширене"/>
    <w:basedOn w:val="a0"/>
    <w:pPr>
      <w:widowControl/>
      <w:tabs>
        <w:tab w:val="left" w:pos="0"/>
        <w:tab w:val="left" w:pos="8505"/>
      </w:tabs>
      <w:suppressAutoHyphens w:val="0"/>
    </w:pPr>
    <w:rPr>
      <w:rFonts w:ascii="Times New Roman" w:eastAsia="Times New Roman" w:hAnsi="Times New Roman" w:cs="Times New Roman"/>
      <w:sz w:val="22"/>
    </w:rPr>
  </w:style>
  <w:style w:type="paragraph" w:customStyle="1" w:styleId="114">
    <w:name w:val="Обычный + 11 пт"/>
    <w:basedOn w:val="113"/>
  </w:style>
  <w:style w:type="paragraph" w:customStyle="1" w:styleId="Standard">
    <w:name w:val="Standard"/>
    <w:pPr>
      <w:widowControl w:val="0"/>
      <w:suppressAutoHyphens/>
      <w:textAlignment w:val="baseline"/>
    </w:pPr>
    <w:rPr>
      <w:rFonts w:ascii="Liberation Serif" w:eastAsia="SimSun" w:hAnsi="Liberation Serif" w:cs="Mangal"/>
      <w:kern w:val="1"/>
      <w:sz w:val="24"/>
      <w:szCs w:val="24"/>
      <w:lang w:eastAsia="hi-IN" w:bidi="hi-IN"/>
    </w:rPr>
  </w:style>
  <w:style w:type="paragraph" w:customStyle="1" w:styleId="-">
    <w:name w:val="Основной текст - Стандарт"/>
    <w:basedOn w:val="aff1"/>
    <w:pPr>
      <w:suppressAutoHyphens w:val="0"/>
      <w:ind w:firstLine="709"/>
      <w:jc w:val="both"/>
    </w:pPr>
    <w:rPr>
      <w:b w:val="0"/>
      <w:bCs w:val="0"/>
      <w:spacing w:val="-5"/>
      <w:sz w:val="24"/>
      <w:szCs w:val="24"/>
      <w:lang w:val="uk-UA"/>
    </w:rPr>
  </w:style>
  <w:style w:type="paragraph" w:customStyle="1" w:styleId="Style6">
    <w:name w:val="Style6"/>
    <w:basedOn w:val="a0"/>
    <w:pPr>
      <w:suppressAutoHyphens w:val="0"/>
      <w:autoSpaceDE w:val="0"/>
      <w:spacing w:line="238" w:lineRule="exact"/>
    </w:pPr>
    <w:rPr>
      <w:rFonts w:ascii="Times New Roman" w:eastAsia="Times New Roman" w:hAnsi="Times New Roman" w:cs="Times New Roman"/>
      <w:szCs w:val="24"/>
      <w:lang w:val="ru-RU"/>
    </w:rPr>
  </w:style>
  <w:style w:type="paragraph" w:customStyle="1" w:styleId="afffe">
    <w:name w:val="Знак Знак Знак"/>
    <w:basedOn w:val="a0"/>
    <w:pPr>
      <w:widowControl/>
      <w:suppressAutoHyphens w:val="0"/>
    </w:pPr>
    <w:rPr>
      <w:rFonts w:ascii="Verdana" w:eastAsia="Times New Roman" w:hAnsi="Verdana" w:cs="Verdana"/>
      <w:sz w:val="20"/>
      <w:lang w:val="en-US"/>
    </w:rPr>
  </w:style>
  <w:style w:type="paragraph" w:customStyle="1" w:styleId="affff">
    <w:name w:val="Название статьи"/>
    <w:basedOn w:val="aff1"/>
    <w:pPr>
      <w:tabs>
        <w:tab w:val="left" w:pos="1418"/>
        <w:tab w:val="right" w:pos="9214"/>
      </w:tabs>
      <w:suppressAutoHyphens w:val="0"/>
      <w:ind w:right="-1"/>
      <w:jc w:val="right"/>
    </w:pPr>
    <w:rPr>
      <w:bCs w:val="0"/>
      <w:sz w:val="24"/>
      <w:szCs w:val="24"/>
      <w:lang w:val="uk-UA"/>
    </w:rPr>
  </w:style>
  <w:style w:type="paragraph" w:customStyle="1" w:styleId="610">
    <w:name w:val="Заголовок 61"/>
    <w:basedOn w:val="a0"/>
    <w:next w:val="a0"/>
    <w:pPr>
      <w:widowControl/>
      <w:suppressAutoHyphens w:val="0"/>
      <w:spacing w:before="240" w:after="60"/>
    </w:pPr>
    <w:rPr>
      <w:rFonts w:ascii="Times New Roman" w:eastAsia="Times New Roman" w:hAnsi="Times New Roman" w:cs="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9485</Words>
  <Characters>5407</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Yuriy.Loshek</dc:creator>
  <cp:lastModifiedBy>Елена Бадрук</cp:lastModifiedBy>
  <cp:revision>2</cp:revision>
  <cp:lastPrinted>2018-12-04T09:34:00Z</cp:lastPrinted>
  <dcterms:created xsi:type="dcterms:W3CDTF">2019-12-20T09:53:00Z</dcterms:created>
  <dcterms:modified xsi:type="dcterms:W3CDTF">2019-12-20T09:53:00Z</dcterms:modified>
</cp:coreProperties>
</file>